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6C727" w14:textId="795A56AC" w:rsidR="00CC5DBB" w:rsidRDefault="00CC5DBB" w:rsidP="00CC5DBB">
      <w:pPr>
        <w:pStyle w:val="BodyText"/>
        <w:ind w:leftChars="0" w:left="0" w:firstLineChars="0" w:firstLine="0"/>
        <w:jc w:val="center"/>
        <w:rPr>
          <w:rFonts w:ascii="Arial" w:hAnsi="Arial" w:cs="Arial"/>
          <w:b/>
          <w:noProof/>
          <w:szCs w:val="28"/>
        </w:rPr>
      </w:pPr>
      <w:r>
        <w:rPr>
          <w:rFonts w:ascii="Arial" w:hAnsi="Arial" w:cs="Arial"/>
          <w:b/>
          <w:noProof/>
          <w:szCs w:val="28"/>
        </w:rPr>
        <w:drawing>
          <wp:inline distT="0" distB="0" distL="0" distR="0" wp14:anchorId="4B32BE4D" wp14:editId="611C2C48">
            <wp:extent cx="5002469" cy="2127723"/>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869" cy="2138526"/>
                    </a:xfrm>
                    <a:prstGeom prst="rect">
                      <a:avLst/>
                    </a:prstGeom>
                    <a:noFill/>
                    <a:ln>
                      <a:noFill/>
                    </a:ln>
                  </pic:spPr>
                </pic:pic>
              </a:graphicData>
            </a:graphic>
          </wp:inline>
        </w:drawing>
      </w:r>
    </w:p>
    <w:p w14:paraId="34AAB943" w14:textId="1641CDF4" w:rsidR="00CC5DBB" w:rsidRDefault="00CC5DBB" w:rsidP="00E84189">
      <w:pPr>
        <w:pStyle w:val="BodyText"/>
        <w:ind w:leftChars="0" w:left="0" w:firstLineChars="0" w:firstLine="0"/>
        <w:jc w:val="center"/>
        <w:rPr>
          <w:rFonts w:ascii="Arial" w:hAnsi="Arial" w:cs="Arial"/>
          <w:b/>
          <w:szCs w:val="28"/>
        </w:rPr>
      </w:pPr>
      <w:r>
        <w:rPr>
          <w:rFonts w:ascii="Arial" w:hAnsi="Arial" w:cs="Arial"/>
          <w:b/>
          <w:noProof/>
          <w:szCs w:val="28"/>
        </w:rPr>
        <w:drawing>
          <wp:inline distT="0" distB="0" distL="0" distR="0" wp14:anchorId="3262E45E" wp14:editId="1B3AF12E">
            <wp:extent cx="4939309" cy="23653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4164" cy="2377279"/>
                    </a:xfrm>
                    <a:prstGeom prst="rect">
                      <a:avLst/>
                    </a:prstGeom>
                    <a:noFill/>
                    <a:ln>
                      <a:noFill/>
                    </a:ln>
                  </pic:spPr>
                </pic:pic>
              </a:graphicData>
            </a:graphic>
          </wp:inline>
        </w:drawing>
      </w:r>
    </w:p>
    <w:p w14:paraId="3FA11C24" w14:textId="122D9283" w:rsidR="00CC5DBB" w:rsidRDefault="00CC5DBB" w:rsidP="00E84189">
      <w:pPr>
        <w:pStyle w:val="BodyText"/>
        <w:ind w:leftChars="0" w:left="0" w:firstLineChars="0" w:firstLine="0"/>
        <w:jc w:val="center"/>
        <w:rPr>
          <w:rFonts w:ascii="Arial" w:hAnsi="Arial" w:cs="Arial"/>
          <w:b/>
          <w:szCs w:val="28"/>
        </w:rPr>
      </w:pPr>
      <w:r>
        <w:rPr>
          <w:rFonts w:ascii="Arial" w:hAnsi="Arial" w:cs="Arial"/>
          <w:b/>
          <w:noProof/>
          <w:szCs w:val="28"/>
        </w:rPr>
        <w:drawing>
          <wp:inline distT="0" distB="0" distL="0" distR="0" wp14:anchorId="34EFA04B" wp14:editId="0BDDFD88">
            <wp:extent cx="4929036" cy="28702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278" cy="2883734"/>
                    </a:xfrm>
                    <a:prstGeom prst="rect">
                      <a:avLst/>
                    </a:prstGeom>
                    <a:noFill/>
                    <a:ln>
                      <a:noFill/>
                    </a:ln>
                  </pic:spPr>
                </pic:pic>
              </a:graphicData>
            </a:graphic>
          </wp:inline>
        </w:drawing>
      </w:r>
    </w:p>
    <w:p w14:paraId="2F7FFF60" w14:textId="1491FCEF" w:rsidR="00562C7C" w:rsidRDefault="005445C7" w:rsidP="00E84189">
      <w:pPr>
        <w:pStyle w:val="BodyText"/>
        <w:ind w:leftChars="0" w:left="0" w:firstLineChars="0" w:firstLine="0"/>
        <w:jc w:val="center"/>
        <w:rPr>
          <w:rFonts w:ascii="Arial" w:hAnsi="Arial" w:cs="Arial"/>
          <w:b/>
          <w:szCs w:val="28"/>
        </w:rPr>
      </w:pPr>
      <w:r>
        <w:rPr>
          <w:rFonts w:ascii="Arial" w:hAnsi="Arial" w:cs="Arial"/>
          <w:b/>
          <w:szCs w:val="28"/>
        </w:rPr>
        <w:lastRenderedPageBreak/>
        <w:t>Modification</w:t>
      </w:r>
      <w:r>
        <w:rPr>
          <w:rFonts w:ascii="Arial" w:hAnsi="Arial" w:cs="Arial"/>
          <w:b/>
          <w:szCs w:val="28"/>
          <w:lang w:val="id-ID"/>
        </w:rPr>
        <w:t xml:space="preserve"> Of Plugging Sensor Addition </w:t>
      </w:r>
      <w:proofErr w:type="gramStart"/>
      <w:r>
        <w:rPr>
          <w:rFonts w:ascii="Arial" w:hAnsi="Arial" w:cs="Arial"/>
          <w:b/>
          <w:szCs w:val="28"/>
          <w:lang w:val="id-ID"/>
        </w:rPr>
        <w:t>On</w:t>
      </w:r>
      <w:proofErr w:type="gramEnd"/>
      <w:r>
        <w:rPr>
          <w:rFonts w:ascii="Arial" w:hAnsi="Arial" w:cs="Arial"/>
          <w:b/>
          <w:szCs w:val="28"/>
          <w:lang w:val="id-ID"/>
        </w:rPr>
        <w:t xml:space="preserve"> Inlet Coal Pulverizer In</w:t>
      </w:r>
      <w:r w:rsidR="00D61D18">
        <w:rPr>
          <w:rFonts w:ascii="Arial" w:hAnsi="Arial" w:cs="Arial"/>
          <w:b/>
          <w:szCs w:val="28"/>
        </w:rPr>
        <w:t xml:space="preserve"> </w:t>
      </w:r>
      <w:r>
        <w:rPr>
          <w:rFonts w:ascii="Arial" w:hAnsi="Arial" w:cs="Arial"/>
          <w:b/>
          <w:szCs w:val="28"/>
          <w:lang w:val="id-ID"/>
        </w:rPr>
        <w:t xml:space="preserve"> </w:t>
      </w:r>
      <w:r w:rsidR="005C1317">
        <w:rPr>
          <w:rFonts w:ascii="Arial" w:hAnsi="Arial" w:cs="Arial"/>
          <w:b/>
          <w:szCs w:val="28"/>
        </w:rPr>
        <w:t xml:space="preserve"> </w:t>
      </w:r>
      <w:r>
        <w:rPr>
          <w:rFonts w:ascii="Arial" w:hAnsi="Arial" w:cs="Arial"/>
          <w:b/>
          <w:szCs w:val="28"/>
          <w:lang w:val="id-ID"/>
        </w:rPr>
        <w:t>PT PJB</w:t>
      </w:r>
      <w:r>
        <w:rPr>
          <w:rFonts w:ascii="Arial" w:hAnsi="Arial" w:cs="Arial"/>
          <w:b/>
          <w:szCs w:val="28"/>
        </w:rPr>
        <w:t xml:space="preserve"> UBJOM PLTU </w:t>
      </w:r>
      <w:proofErr w:type="spellStart"/>
      <w:r>
        <w:rPr>
          <w:rFonts w:ascii="Arial" w:hAnsi="Arial" w:cs="Arial"/>
          <w:b/>
          <w:szCs w:val="28"/>
        </w:rPr>
        <w:t>Indramayu</w:t>
      </w:r>
      <w:proofErr w:type="spellEnd"/>
    </w:p>
    <w:p w14:paraId="5C74CF3A" w14:textId="77777777" w:rsidR="00562C7C" w:rsidRDefault="00562C7C" w:rsidP="00604353">
      <w:pPr>
        <w:widowControl w:val="0"/>
        <w:spacing w:before="0" w:line="240" w:lineRule="auto"/>
        <w:ind w:leftChars="0" w:left="0" w:right="360" w:firstLineChars="0" w:firstLine="0"/>
        <w:jc w:val="center"/>
        <w:rPr>
          <w:rFonts w:ascii="Times-Bold" w:eastAsia="PMingLiU" w:hAnsi="Times-Bold" w:cs="Times-Bold"/>
          <w:b/>
          <w:bCs/>
          <w:color w:val="000000"/>
          <w:kern w:val="0"/>
          <w:sz w:val="24"/>
          <w:szCs w:val="24"/>
        </w:rPr>
      </w:pPr>
    </w:p>
    <w:p w14:paraId="083EDD9C" w14:textId="77777777" w:rsidR="00562C7C" w:rsidRPr="009A5F2A" w:rsidRDefault="005445C7" w:rsidP="009A5F2A">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vertAlign w:val="superscript"/>
          <w:lang w:val="id-ID"/>
        </w:rPr>
      </w:pPr>
      <w:r>
        <w:rPr>
          <w:rFonts w:ascii="Times-Bold" w:eastAsia="PMingLiU" w:hAnsi="Times-Bold" w:cs="Times-Bold"/>
          <w:bCs/>
          <w:color w:val="000000"/>
          <w:kern w:val="0"/>
          <w:sz w:val="24"/>
          <w:szCs w:val="24"/>
        </w:rPr>
        <w:t xml:space="preserve">Syarif </w:t>
      </w:r>
      <w:proofErr w:type="spellStart"/>
      <w:r>
        <w:rPr>
          <w:rFonts w:ascii="Times-Bold" w:eastAsia="PMingLiU" w:hAnsi="Times-Bold" w:cs="Times-Bold"/>
          <w:bCs/>
          <w:color w:val="000000"/>
          <w:kern w:val="0"/>
          <w:sz w:val="24"/>
          <w:szCs w:val="24"/>
        </w:rPr>
        <w:t>Hidayat</w:t>
      </w:r>
      <w:r>
        <w:rPr>
          <w:rFonts w:ascii="Times-Bold" w:eastAsia="PMingLiU" w:hAnsi="Times-Bold" w:cs="Times-Bold"/>
          <w:bCs/>
          <w:color w:val="000000"/>
          <w:kern w:val="0"/>
          <w:sz w:val="24"/>
          <w:szCs w:val="24"/>
          <w:vertAlign w:val="superscript"/>
        </w:rPr>
        <w:t>a</w:t>
      </w:r>
      <w:proofErr w:type="spellEnd"/>
      <w:r w:rsidR="009A5F2A">
        <w:rPr>
          <w:rFonts w:ascii="Times-Bold" w:eastAsia="PMingLiU" w:hAnsi="Times-Bold" w:cs="Times-Bold"/>
          <w:bCs/>
          <w:color w:val="0000FF"/>
          <w:kern w:val="0"/>
          <w:sz w:val="24"/>
          <w:szCs w:val="24"/>
        </w:rPr>
        <w:t xml:space="preserve">, </w:t>
      </w:r>
      <w:r w:rsidR="00D61D18">
        <w:rPr>
          <w:rFonts w:ascii="Times-Bold" w:eastAsia="PMingLiU" w:hAnsi="Times-Bold" w:cs="Times-Bold"/>
          <w:bCs/>
          <w:color w:val="000000"/>
          <w:kern w:val="0"/>
          <w:sz w:val="24"/>
          <w:szCs w:val="24"/>
        </w:rPr>
        <w:t xml:space="preserve">Gregorius </w:t>
      </w:r>
      <w:proofErr w:type="spellStart"/>
      <w:r w:rsidR="00D61D18">
        <w:rPr>
          <w:rFonts w:ascii="Times-Bold" w:eastAsia="PMingLiU" w:hAnsi="Times-Bold" w:cs="Times-Bold"/>
          <w:bCs/>
          <w:color w:val="000000"/>
          <w:kern w:val="0"/>
          <w:sz w:val="24"/>
          <w:szCs w:val="24"/>
        </w:rPr>
        <w:t>Sutrisno</w:t>
      </w:r>
      <w:proofErr w:type="spellEnd"/>
      <w:r w:rsidR="009A5F2A">
        <w:rPr>
          <w:rFonts w:ascii="Times-Bold" w:eastAsia="PMingLiU" w:hAnsi="Times-Bold" w:cs="Times-Bold"/>
          <w:bCs/>
          <w:color w:val="000000"/>
          <w:kern w:val="0"/>
          <w:sz w:val="24"/>
          <w:szCs w:val="24"/>
          <w:vertAlign w:val="superscript"/>
          <w:lang w:val="id-ID"/>
        </w:rPr>
        <w:t>b</w:t>
      </w:r>
    </w:p>
    <w:p w14:paraId="6EC84E9C" w14:textId="77777777" w:rsidR="00562C7C" w:rsidRPr="0077633B" w:rsidRDefault="00562C7C" w:rsidP="00737F87">
      <w:pPr>
        <w:spacing w:before="0" w:line="240" w:lineRule="auto"/>
        <w:ind w:leftChars="0" w:left="0" w:right="62" w:firstLineChars="0" w:firstLine="0"/>
        <w:jc w:val="center"/>
        <w:rPr>
          <w:i/>
          <w:sz w:val="20"/>
          <w:szCs w:val="20"/>
        </w:rPr>
      </w:pPr>
      <w:proofErr w:type="spellStart"/>
      <w:r w:rsidRPr="0077633B">
        <w:rPr>
          <w:i/>
          <w:sz w:val="20"/>
          <w:szCs w:val="20"/>
          <w:vertAlign w:val="superscript"/>
        </w:rPr>
        <w:t>a</w:t>
      </w:r>
      <w:r w:rsidR="009A5F2A">
        <w:rPr>
          <w:i/>
          <w:sz w:val="20"/>
          <w:szCs w:val="20"/>
        </w:rPr>
        <w:t>Department</w:t>
      </w:r>
      <w:proofErr w:type="spellEnd"/>
      <w:r w:rsidR="009A5F2A">
        <w:rPr>
          <w:i/>
          <w:sz w:val="20"/>
          <w:szCs w:val="20"/>
        </w:rPr>
        <w:t xml:space="preserve"> of </w:t>
      </w:r>
      <w:proofErr w:type="spellStart"/>
      <w:r w:rsidR="009A5F2A">
        <w:rPr>
          <w:i/>
          <w:sz w:val="20"/>
          <w:szCs w:val="20"/>
        </w:rPr>
        <w:t>Electri</w:t>
      </w:r>
      <w:proofErr w:type="spellEnd"/>
      <w:r w:rsidR="009A5F2A">
        <w:rPr>
          <w:i/>
          <w:sz w:val="20"/>
          <w:szCs w:val="20"/>
          <w:lang w:val="id-ID"/>
        </w:rPr>
        <w:t>cal Engineering</w:t>
      </w:r>
      <w:r w:rsidR="009A5F2A">
        <w:rPr>
          <w:i/>
          <w:sz w:val="20"/>
          <w:szCs w:val="20"/>
        </w:rPr>
        <w:t>, School for Engineering o</w:t>
      </w:r>
      <w:r w:rsidR="009A5F2A">
        <w:rPr>
          <w:i/>
          <w:sz w:val="20"/>
          <w:szCs w:val="20"/>
          <w:lang w:val="id-ID"/>
        </w:rPr>
        <w:t>f PLN’</w:t>
      </w:r>
      <w:r w:rsidR="00D61D18">
        <w:rPr>
          <w:i/>
          <w:sz w:val="20"/>
          <w:szCs w:val="20"/>
        </w:rPr>
        <w:t>s</w:t>
      </w:r>
      <w:r w:rsidR="009A5F2A">
        <w:rPr>
          <w:i/>
          <w:sz w:val="20"/>
          <w:szCs w:val="20"/>
          <w:lang w:val="id-ID"/>
        </w:rPr>
        <w:t xml:space="preserve"> Foundation</w:t>
      </w:r>
      <w:r w:rsidR="00A254DD">
        <w:rPr>
          <w:i/>
          <w:sz w:val="20"/>
          <w:szCs w:val="20"/>
        </w:rPr>
        <w:t>, Jakarta 11750, Indonesia</w:t>
      </w:r>
    </w:p>
    <w:p w14:paraId="157CA592" w14:textId="77777777" w:rsidR="00A254DD" w:rsidRPr="0077633B" w:rsidRDefault="00562C7C" w:rsidP="00A254DD">
      <w:pPr>
        <w:spacing w:before="0" w:line="240" w:lineRule="auto"/>
        <w:ind w:leftChars="0" w:left="0" w:right="62" w:firstLineChars="0" w:firstLine="0"/>
        <w:jc w:val="center"/>
        <w:rPr>
          <w:i/>
          <w:sz w:val="20"/>
          <w:szCs w:val="20"/>
        </w:rPr>
      </w:pPr>
      <w:proofErr w:type="spellStart"/>
      <w:r w:rsidRPr="0077633B">
        <w:rPr>
          <w:i/>
          <w:sz w:val="20"/>
          <w:szCs w:val="20"/>
          <w:vertAlign w:val="superscript"/>
        </w:rPr>
        <w:t>b</w:t>
      </w:r>
      <w:r w:rsidR="00A254DD">
        <w:rPr>
          <w:rFonts w:ascii="Times-Italic" w:eastAsia="PMingLiU" w:hAnsi="Times-Italic" w:cs="Times-Italic"/>
          <w:i/>
          <w:iCs/>
          <w:kern w:val="0"/>
          <w:sz w:val="20"/>
          <w:szCs w:val="20"/>
        </w:rPr>
        <w:t>De</w:t>
      </w:r>
      <w:r w:rsidR="00A254DD">
        <w:rPr>
          <w:i/>
          <w:sz w:val="20"/>
          <w:szCs w:val="20"/>
        </w:rPr>
        <w:t>partment</w:t>
      </w:r>
      <w:proofErr w:type="spellEnd"/>
      <w:r w:rsidR="00A254DD">
        <w:rPr>
          <w:i/>
          <w:sz w:val="20"/>
          <w:szCs w:val="20"/>
        </w:rPr>
        <w:t xml:space="preserve"> of </w:t>
      </w:r>
      <w:proofErr w:type="spellStart"/>
      <w:r w:rsidR="00A254DD">
        <w:rPr>
          <w:i/>
          <w:sz w:val="20"/>
          <w:szCs w:val="20"/>
        </w:rPr>
        <w:t>Electri</w:t>
      </w:r>
      <w:proofErr w:type="spellEnd"/>
      <w:r w:rsidR="00A254DD">
        <w:rPr>
          <w:i/>
          <w:sz w:val="20"/>
          <w:szCs w:val="20"/>
          <w:lang w:val="id-ID"/>
        </w:rPr>
        <w:t>cal Engineering</w:t>
      </w:r>
      <w:r w:rsidR="00A254DD">
        <w:rPr>
          <w:i/>
          <w:sz w:val="20"/>
          <w:szCs w:val="20"/>
        </w:rPr>
        <w:t>, School for Engineering o</w:t>
      </w:r>
      <w:r w:rsidR="00A254DD">
        <w:rPr>
          <w:i/>
          <w:sz w:val="20"/>
          <w:szCs w:val="20"/>
          <w:lang w:val="id-ID"/>
        </w:rPr>
        <w:t>f PLN’</w:t>
      </w:r>
      <w:r w:rsidR="00D61D18">
        <w:rPr>
          <w:i/>
          <w:sz w:val="20"/>
          <w:szCs w:val="20"/>
        </w:rPr>
        <w:t>s</w:t>
      </w:r>
      <w:r w:rsidR="00A254DD">
        <w:rPr>
          <w:i/>
          <w:sz w:val="20"/>
          <w:szCs w:val="20"/>
          <w:lang w:val="id-ID"/>
        </w:rPr>
        <w:t xml:space="preserve"> Foundation</w:t>
      </w:r>
      <w:r w:rsidR="00A254DD">
        <w:rPr>
          <w:i/>
          <w:sz w:val="20"/>
          <w:szCs w:val="20"/>
        </w:rPr>
        <w:t>, Jakarta 11750, Indonesia</w:t>
      </w:r>
    </w:p>
    <w:p w14:paraId="69E87EEB" w14:textId="77777777" w:rsidR="00562C7C" w:rsidRPr="00A254DD" w:rsidRDefault="00562C7C" w:rsidP="00737F87">
      <w:pPr>
        <w:spacing w:before="0" w:line="240" w:lineRule="auto"/>
        <w:ind w:leftChars="0" w:left="0" w:right="62" w:firstLineChars="0" w:firstLine="0"/>
        <w:jc w:val="center"/>
        <w:outlineLvl w:val="0"/>
        <w:rPr>
          <w:rFonts w:ascii="Times-Italic" w:eastAsia="PMingLiU" w:hAnsi="Times-Italic" w:cs="Times-Italic"/>
          <w:i/>
          <w:iCs/>
          <w:kern w:val="0"/>
          <w:sz w:val="22"/>
          <w:lang w:val="id-ID"/>
        </w:rPr>
      </w:pPr>
      <w:r w:rsidRPr="00A254DD">
        <w:rPr>
          <w:rFonts w:ascii="Times-Italic" w:eastAsia="PMingLiU" w:hAnsi="Times-Italic" w:cs="Times-Italic"/>
          <w:i/>
          <w:iCs/>
          <w:kern w:val="0"/>
          <w:sz w:val="22"/>
        </w:rPr>
        <w:t xml:space="preserve">Corresponding author </w:t>
      </w:r>
      <w:proofErr w:type="gramStart"/>
      <w:r w:rsidRPr="00A254DD">
        <w:rPr>
          <w:rFonts w:ascii="Times-Italic" w:eastAsia="PMingLiU" w:hAnsi="Times-Italic" w:cs="Times-Italic"/>
          <w:i/>
          <w:iCs/>
          <w:kern w:val="0"/>
          <w:sz w:val="22"/>
        </w:rPr>
        <w:t>Email</w:t>
      </w:r>
      <w:r w:rsidR="00A254DD" w:rsidRPr="00A254DD">
        <w:rPr>
          <w:rFonts w:ascii="Times-Italic" w:eastAsia="PMingLiU" w:hAnsi="Times-Italic" w:cs="Times-Italic"/>
          <w:i/>
          <w:iCs/>
          <w:kern w:val="0"/>
          <w:sz w:val="22"/>
          <w:lang w:val="id-ID"/>
        </w:rPr>
        <w:t xml:space="preserve"> </w:t>
      </w:r>
      <w:r w:rsidRPr="00A254DD">
        <w:rPr>
          <w:rFonts w:ascii="Times-Italic" w:eastAsia="PMingLiU" w:hAnsi="Times-Italic" w:cs="Times-Italic"/>
          <w:i/>
          <w:iCs/>
          <w:kern w:val="0"/>
          <w:sz w:val="22"/>
        </w:rPr>
        <w:t>:</w:t>
      </w:r>
      <w:proofErr w:type="gramEnd"/>
      <w:r w:rsidR="00A254DD" w:rsidRPr="00A254DD">
        <w:rPr>
          <w:rFonts w:ascii="Times-Italic" w:eastAsia="PMingLiU" w:hAnsi="Times-Italic" w:cs="Times-Italic"/>
          <w:i/>
          <w:iCs/>
          <w:kern w:val="0"/>
          <w:sz w:val="22"/>
          <w:lang w:val="id-ID"/>
        </w:rPr>
        <w:t xml:space="preserve"> </w:t>
      </w:r>
      <w:hyperlink r:id="rId12" w:history="1">
        <w:r w:rsidR="00A254DD" w:rsidRPr="00A254DD">
          <w:rPr>
            <w:rStyle w:val="Hyperlink"/>
            <w:rFonts w:ascii="Times-Italic" w:eastAsia="PMingLiU" w:hAnsi="Times-Italic" w:cs="Times-Italic"/>
            <w:i/>
            <w:iCs/>
            <w:color w:val="auto"/>
            <w:kern w:val="0"/>
            <w:sz w:val="22"/>
            <w:u w:val="none"/>
            <w:vertAlign w:val="superscript"/>
            <w:lang w:val="id-ID"/>
          </w:rPr>
          <w:t>a</w:t>
        </w:r>
        <w:r w:rsidR="00A254DD" w:rsidRPr="00A254DD">
          <w:rPr>
            <w:rStyle w:val="Hyperlink"/>
            <w:rFonts w:ascii="Times-Italic" w:eastAsia="PMingLiU" w:hAnsi="Times-Italic" w:cs="Times-Italic"/>
            <w:i/>
            <w:iCs/>
            <w:color w:val="auto"/>
            <w:kern w:val="0"/>
            <w:sz w:val="22"/>
            <w:u w:val="none"/>
          </w:rPr>
          <w:t>sya</w:t>
        </w:r>
        <w:r w:rsidR="00A254DD" w:rsidRPr="00A254DD">
          <w:rPr>
            <w:rStyle w:val="Hyperlink"/>
            <w:rFonts w:ascii="Times-Italic" w:eastAsia="PMingLiU" w:hAnsi="Times-Italic" w:cs="Times-Italic"/>
            <w:i/>
            <w:iCs/>
            <w:color w:val="auto"/>
            <w:kern w:val="0"/>
            <w:sz w:val="22"/>
            <w:u w:val="none"/>
            <w:lang w:val="id-ID"/>
          </w:rPr>
          <w:t>rifhidayat@sttpln.ac.id</w:t>
        </w:r>
      </w:hyperlink>
      <w:r w:rsidR="00A254DD" w:rsidRPr="00A254DD">
        <w:rPr>
          <w:rFonts w:ascii="Times-Italic" w:eastAsia="PMingLiU" w:hAnsi="Times-Italic" w:cs="Times-Italic"/>
          <w:i/>
          <w:iCs/>
          <w:kern w:val="0"/>
          <w:sz w:val="22"/>
          <w:lang w:val="id-ID"/>
        </w:rPr>
        <w:t xml:space="preserve">, </w:t>
      </w:r>
      <w:r w:rsidR="00A254DD" w:rsidRPr="00A254DD">
        <w:rPr>
          <w:rFonts w:ascii="Times-Italic" w:eastAsia="PMingLiU" w:hAnsi="Times-Italic" w:cs="Times-Italic"/>
          <w:i/>
          <w:iCs/>
          <w:kern w:val="0"/>
          <w:sz w:val="22"/>
          <w:vertAlign w:val="superscript"/>
          <w:lang w:val="id-ID"/>
        </w:rPr>
        <w:t>b</w:t>
      </w:r>
      <w:r w:rsidR="00A254DD" w:rsidRPr="00A254DD">
        <w:rPr>
          <w:rFonts w:ascii="Times-Italic" w:eastAsia="PMingLiU" w:hAnsi="Times-Italic" w:cs="Times-Italic"/>
          <w:i/>
          <w:iCs/>
          <w:kern w:val="0"/>
          <w:sz w:val="22"/>
          <w:lang w:val="id-ID"/>
        </w:rPr>
        <w:t>gregorius@sttpln.ac.id</w:t>
      </w:r>
    </w:p>
    <w:p w14:paraId="1759F602" w14:textId="77777777" w:rsidR="0073188D" w:rsidRPr="00A254DD" w:rsidRDefault="00A254DD" w:rsidP="00A254DD">
      <w:pPr>
        <w:spacing w:before="0" w:line="240" w:lineRule="auto"/>
        <w:ind w:leftChars="0" w:left="0" w:right="360" w:firstLineChars="0" w:firstLine="0"/>
        <w:jc w:val="center"/>
        <w:outlineLvl w:val="0"/>
        <w:rPr>
          <w:rFonts w:ascii="Book Antiqua" w:hAnsi="Book Antiqua" w:cs="Arial"/>
          <w:i/>
          <w:sz w:val="20"/>
          <w:szCs w:val="20"/>
          <w:lang w:val="id-ID"/>
        </w:rPr>
      </w:pPr>
      <w:r w:rsidRPr="00A254DD">
        <w:rPr>
          <w:rFonts w:ascii="Arial" w:hAnsi="Arial" w:cs="Arial"/>
          <w:i/>
          <w:sz w:val="20"/>
          <w:szCs w:val="20"/>
        </w:rPr>
        <w:t xml:space="preserve">Received: October </w:t>
      </w:r>
      <w:r w:rsidRPr="00A254DD">
        <w:rPr>
          <w:rFonts w:ascii="Arial" w:hAnsi="Arial" w:cs="Arial"/>
          <w:i/>
          <w:sz w:val="20"/>
          <w:szCs w:val="20"/>
          <w:lang w:val="id-ID"/>
        </w:rPr>
        <w:t>3</w:t>
      </w:r>
      <w:r>
        <w:rPr>
          <w:rFonts w:ascii="Arial" w:hAnsi="Arial" w:cs="Arial"/>
          <w:i/>
          <w:sz w:val="20"/>
          <w:szCs w:val="20"/>
          <w:vertAlign w:val="superscript"/>
          <w:lang w:val="id-ID"/>
        </w:rPr>
        <w:t>rd</w:t>
      </w:r>
      <w:r w:rsidRPr="00A254DD">
        <w:rPr>
          <w:rFonts w:ascii="Arial" w:hAnsi="Arial" w:cs="Arial"/>
          <w:i/>
          <w:sz w:val="20"/>
          <w:szCs w:val="20"/>
          <w:lang w:val="id-ID"/>
        </w:rPr>
        <w:t xml:space="preserve"> 2017</w:t>
      </w:r>
    </w:p>
    <w:p w14:paraId="713F6F22" w14:textId="77777777" w:rsidR="0073188D" w:rsidRPr="0073188D" w:rsidRDefault="0073188D" w:rsidP="00604353">
      <w:pPr>
        <w:spacing w:before="0" w:line="240" w:lineRule="auto"/>
        <w:ind w:leftChars="0" w:left="0" w:right="360" w:firstLineChars="0" w:firstLine="0"/>
        <w:jc w:val="center"/>
        <w:outlineLvl w:val="0"/>
        <w:rPr>
          <w:rFonts w:ascii="Book Antiqua" w:hAnsi="Book Antiqua" w:cs="Arial"/>
          <w:color w:val="FF0000"/>
          <w:sz w:val="20"/>
          <w:szCs w:val="20"/>
        </w:rPr>
      </w:pPr>
    </w:p>
    <w:p w14:paraId="29976556" w14:textId="77777777" w:rsidR="005C1317" w:rsidRDefault="00562C7C" w:rsidP="005C1317">
      <w:pPr>
        <w:spacing w:before="0" w:line="240" w:lineRule="auto"/>
        <w:ind w:leftChars="0" w:left="0" w:right="360" w:firstLineChars="0" w:firstLine="0"/>
        <w:rPr>
          <w:rFonts w:eastAsia="PMingLiU"/>
          <w:sz w:val="24"/>
          <w:szCs w:val="24"/>
        </w:rPr>
      </w:pPr>
      <w:r w:rsidRPr="00061C2F">
        <w:rPr>
          <w:sz w:val="24"/>
          <w:szCs w:val="24"/>
        </w:rPr>
        <w:tab/>
      </w:r>
      <w:r w:rsidR="00A254DD" w:rsidRPr="006779FB">
        <w:rPr>
          <w:sz w:val="24"/>
          <w:szCs w:val="24"/>
          <w:lang w:val="en"/>
        </w:rPr>
        <w:t xml:space="preserve">Coal is one type of fuel that can produce efficient combustion. One of the steam power plants that use coal as fuel to generate electricity is PLTU UBJOM </w:t>
      </w:r>
      <w:proofErr w:type="spellStart"/>
      <w:r w:rsidR="00A254DD" w:rsidRPr="006779FB">
        <w:rPr>
          <w:sz w:val="24"/>
          <w:szCs w:val="24"/>
          <w:lang w:val="en"/>
        </w:rPr>
        <w:t>Indramayu</w:t>
      </w:r>
      <w:proofErr w:type="spellEnd"/>
      <w:r w:rsidR="00A254DD" w:rsidRPr="006779FB">
        <w:rPr>
          <w:sz w:val="24"/>
          <w:szCs w:val="24"/>
          <w:lang w:val="en"/>
        </w:rPr>
        <w:t xml:space="preserve">. In PLTU UBJOM </w:t>
      </w:r>
      <w:proofErr w:type="spellStart"/>
      <w:r w:rsidR="00A254DD" w:rsidRPr="006779FB">
        <w:rPr>
          <w:sz w:val="24"/>
          <w:szCs w:val="24"/>
          <w:lang w:val="en"/>
        </w:rPr>
        <w:t>Indramayu</w:t>
      </w:r>
      <w:proofErr w:type="spellEnd"/>
      <w:r w:rsidR="00A254DD" w:rsidRPr="006779FB">
        <w:rPr>
          <w:sz w:val="24"/>
          <w:szCs w:val="24"/>
          <w:lang w:val="en"/>
        </w:rPr>
        <w:t xml:space="preserve"> coal to be used as fuel has passed through several processes to form a coal powder ready to use for combustion. Initially the coal that is accommodated in the coal bunker will be smoothed by using a coal </w:t>
      </w:r>
      <w:proofErr w:type="spellStart"/>
      <w:r w:rsidR="00A254DD" w:rsidRPr="006779FB">
        <w:rPr>
          <w:sz w:val="24"/>
          <w:szCs w:val="24"/>
          <w:lang w:val="en"/>
        </w:rPr>
        <w:t>pu</w:t>
      </w:r>
      <w:proofErr w:type="spellEnd"/>
      <w:r w:rsidR="00A254DD" w:rsidRPr="006779FB">
        <w:rPr>
          <w:sz w:val="24"/>
          <w:szCs w:val="24"/>
        </w:rPr>
        <w:t>l</w:t>
      </w:r>
      <w:proofErr w:type="spellStart"/>
      <w:r w:rsidR="00A254DD" w:rsidRPr="006779FB">
        <w:rPr>
          <w:sz w:val="24"/>
          <w:szCs w:val="24"/>
          <w:lang w:val="en"/>
        </w:rPr>
        <w:t>verizer</w:t>
      </w:r>
      <w:proofErr w:type="spellEnd"/>
      <w:r w:rsidR="00A254DD" w:rsidRPr="006779FB">
        <w:rPr>
          <w:sz w:val="24"/>
          <w:szCs w:val="24"/>
          <w:lang w:val="en"/>
        </w:rPr>
        <w:t xml:space="preserve"> where the amount of coal coming into the coal </w:t>
      </w:r>
      <w:proofErr w:type="spellStart"/>
      <w:r w:rsidR="00A254DD" w:rsidRPr="006779FB">
        <w:rPr>
          <w:sz w:val="24"/>
          <w:szCs w:val="24"/>
          <w:lang w:val="en"/>
        </w:rPr>
        <w:t>pu</w:t>
      </w:r>
      <w:proofErr w:type="spellEnd"/>
      <w:r w:rsidR="00A254DD" w:rsidRPr="006779FB">
        <w:rPr>
          <w:sz w:val="24"/>
          <w:szCs w:val="24"/>
        </w:rPr>
        <w:t>l</w:t>
      </w:r>
      <w:proofErr w:type="spellStart"/>
      <w:r w:rsidR="00A254DD" w:rsidRPr="006779FB">
        <w:rPr>
          <w:sz w:val="24"/>
          <w:szCs w:val="24"/>
          <w:lang w:val="en"/>
        </w:rPr>
        <w:t>verizer</w:t>
      </w:r>
      <w:proofErr w:type="spellEnd"/>
      <w:r w:rsidR="00A254DD" w:rsidRPr="006779FB">
        <w:rPr>
          <w:sz w:val="24"/>
          <w:szCs w:val="24"/>
          <w:lang w:val="en"/>
        </w:rPr>
        <w:t xml:space="preserve"> is set in the coal feeder in control of the control room. At the time of this process of coal refinement, coal in the coal feeder will go to coal </w:t>
      </w:r>
      <w:proofErr w:type="spellStart"/>
      <w:r w:rsidR="00A254DD" w:rsidRPr="006779FB">
        <w:rPr>
          <w:sz w:val="24"/>
          <w:szCs w:val="24"/>
          <w:lang w:val="en"/>
        </w:rPr>
        <w:t>pulverizer</w:t>
      </w:r>
      <w:proofErr w:type="spellEnd"/>
      <w:r w:rsidR="00A254DD" w:rsidRPr="006779FB">
        <w:rPr>
          <w:sz w:val="24"/>
          <w:szCs w:val="24"/>
          <w:lang w:val="en"/>
        </w:rPr>
        <w:t xml:space="preserve"> inlet often experience plugging. The case of plugging here is when the wet coal conditions attached to the coal </w:t>
      </w:r>
      <w:proofErr w:type="spellStart"/>
      <w:r w:rsidR="00A254DD" w:rsidRPr="006779FB">
        <w:rPr>
          <w:sz w:val="24"/>
          <w:szCs w:val="24"/>
          <w:lang w:val="en"/>
        </w:rPr>
        <w:t>pulverizer</w:t>
      </w:r>
      <w:proofErr w:type="spellEnd"/>
      <w:r w:rsidR="00A254DD" w:rsidRPr="006779FB">
        <w:rPr>
          <w:sz w:val="24"/>
          <w:szCs w:val="24"/>
          <w:lang w:val="en"/>
        </w:rPr>
        <w:t xml:space="preserve"> inlet and accumulate so that the flow of coal to the coal </w:t>
      </w:r>
      <w:proofErr w:type="spellStart"/>
      <w:r w:rsidR="00A254DD" w:rsidRPr="006779FB">
        <w:rPr>
          <w:sz w:val="24"/>
          <w:szCs w:val="24"/>
          <w:lang w:val="en"/>
        </w:rPr>
        <w:t>pulverizer</w:t>
      </w:r>
      <w:proofErr w:type="spellEnd"/>
      <w:r w:rsidR="00A254DD" w:rsidRPr="006779FB">
        <w:rPr>
          <w:sz w:val="24"/>
          <w:szCs w:val="24"/>
          <w:lang w:val="en"/>
        </w:rPr>
        <w:t xml:space="preserve"> occurs interference. Due to a disruption, the fuel supply used for the burning process in the boiler will decrease which in the end the unit experiences derating. To handle plugging problems like this, it can be done with the addition of mounting sensors that can monitor </w:t>
      </w:r>
      <w:proofErr w:type="spellStart"/>
      <w:r w:rsidR="00A254DD" w:rsidRPr="006779FB">
        <w:rPr>
          <w:sz w:val="24"/>
          <w:szCs w:val="24"/>
          <w:lang w:val="en"/>
        </w:rPr>
        <w:t>pulverizer</w:t>
      </w:r>
      <w:proofErr w:type="spellEnd"/>
      <w:r w:rsidR="00A254DD" w:rsidRPr="006779FB">
        <w:rPr>
          <w:sz w:val="24"/>
          <w:szCs w:val="24"/>
          <w:lang w:val="en"/>
        </w:rPr>
        <w:t xml:space="preserve"> conditions. This sensor can detect the occurrence of coal deposits inside the coal </w:t>
      </w:r>
      <w:proofErr w:type="spellStart"/>
      <w:r w:rsidR="00A254DD" w:rsidRPr="006779FB">
        <w:rPr>
          <w:sz w:val="24"/>
          <w:szCs w:val="24"/>
          <w:lang w:val="en"/>
        </w:rPr>
        <w:t>pulverizer</w:t>
      </w:r>
      <w:proofErr w:type="spellEnd"/>
      <w:r w:rsidR="00A254DD" w:rsidRPr="006779FB">
        <w:rPr>
          <w:sz w:val="24"/>
          <w:szCs w:val="24"/>
          <w:lang w:val="en"/>
        </w:rPr>
        <w:t xml:space="preserve"> inlet and when the buildup occurs, the coal feeder must be closed immediately to accelerate the recovery of coal </w:t>
      </w:r>
      <w:proofErr w:type="spellStart"/>
      <w:r w:rsidR="00A254DD" w:rsidRPr="006779FB">
        <w:rPr>
          <w:sz w:val="24"/>
          <w:szCs w:val="24"/>
          <w:lang w:val="en"/>
        </w:rPr>
        <w:t>pulverizer</w:t>
      </w:r>
      <w:proofErr w:type="spellEnd"/>
      <w:r>
        <w:rPr>
          <w:rFonts w:eastAsia="PMingLiU"/>
          <w:sz w:val="24"/>
          <w:szCs w:val="24"/>
        </w:rPr>
        <w:t>.</w:t>
      </w:r>
    </w:p>
    <w:p w14:paraId="301762FE" w14:textId="77777777" w:rsidR="005C1317" w:rsidRPr="005C1317" w:rsidRDefault="005C1317" w:rsidP="00A254DD">
      <w:pPr>
        <w:spacing w:before="0" w:line="240" w:lineRule="auto"/>
        <w:ind w:leftChars="0" w:left="0" w:right="360" w:firstLineChars="0" w:firstLine="0"/>
        <w:rPr>
          <w:rFonts w:eastAsia="PMingLiU"/>
          <w:sz w:val="24"/>
          <w:szCs w:val="24"/>
        </w:rPr>
      </w:pPr>
      <w:r w:rsidRPr="00F862C4">
        <w:rPr>
          <w:rFonts w:ascii="Arial" w:hAnsi="Arial" w:cs="Arial"/>
          <w:b/>
          <w:sz w:val="24"/>
          <w:szCs w:val="24"/>
        </w:rPr>
        <w:t>Keywords:</w:t>
      </w:r>
      <w:r w:rsidRPr="00061C2F">
        <w:rPr>
          <w:sz w:val="24"/>
          <w:szCs w:val="24"/>
        </w:rPr>
        <w:t xml:space="preserve"> </w:t>
      </w:r>
      <w:r w:rsidRPr="005C1317">
        <w:rPr>
          <w:sz w:val="24"/>
          <w:szCs w:val="24"/>
        </w:rPr>
        <w:t xml:space="preserve">Coal </w:t>
      </w:r>
      <w:proofErr w:type="spellStart"/>
      <w:r w:rsidRPr="005C1317">
        <w:rPr>
          <w:sz w:val="24"/>
          <w:szCs w:val="24"/>
        </w:rPr>
        <w:t>Pulverizer</w:t>
      </w:r>
      <w:proofErr w:type="spellEnd"/>
      <w:r w:rsidRPr="005C1317">
        <w:rPr>
          <w:sz w:val="24"/>
          <w:szCs w:val="24"/>
        </w:rPr>
        <w:t>, Coal Plugging, Derating</w:t>
      </w:r>
      <w:r w:rsidRPr="005C1317">
        <w:rPr>
          <w:sz w:val="24"/>
          <w:szCs w:val="24"/>
          <w:lang w:val="id-ID"/>
        </w:rPr>
        <w:t>.</w:t>
      </w:r>
    </w:p>
    <w:p w14:paraId="0C3D8072" w14:textId="77777777" w:rsidR="00562C7C" w:rsidRPr="00061C2F" w:rsidRDefault="00562C7C" w:rsidP="00604353">
      <w:pPr>
        <w:spacing w:before="0" w:line="240" w:lineRule="auto"/>
        <w:ind w:leftChars="0" w:left="0" w:right="360" w:firstLineChars="0" w:firstLine="0"/>
        <w:rPr>
          <w:sz w:val="24"/>
          <w:szCs w:val="24"/>
        </w:rPr>
      </w:pPr>
    </w:p>
    <w:p w14:paraId="2E75448C" w14:textId="77777777" w:rsidR="00A254DD" w:rsidRPr="00A254DD" w:rsidRDefault="00A254DD" w:rsidP="00A254DD">
      <w:pPr>
        <w:pStyle w:val="SUB-JUDUL"/>
        <w:numPr>
          <w:ilvl w:val="0"/>
          <w:numId w:val="16"/>
        </w:numPr>
        <w:spacing w:line="240" w:lineRule="auto"/>
        <w:ind w:left="330" w:hanging="330"/>
      </w:pPr>
      <w:r w:rsidRPr="006779FB">
        <w:t>Introduction</w:t>
      </w:r>
    </w:p>
    <w:p w14:paraId="63D36C00" w14:textId="77777777" w:rsidR="00562C7C" w:rsidRDefault="00A254DD" w:rsidP="00A254DD">
      <w:pPr>
        <w:spacing w:before="0" w:line="240" w:lineRule="auto"/>
        <w:ind w:leftChars="0" w:left="0" w:right="360" w:firstLineChars="0" w:firstLine="482"/>
        <w:rPr>
          <w:sz w:val="24"/>
          <w:szCs w:val="24"/>
        </w:rPr>
      </w:pPr>
      <w:r w:rsidRPr="006779FB">
        <w:rPr>
          <w:color w:val="222222"/>
          <w:sz w:val="24"/>
          <w:szCs w:val="24"/>
          <w:lang w:val="en"/>
        </w:rPr>
        <w:t xml:space="preserve">Since starting operations in 2012, PLTU </w:t>
      </w:r>
      <w:proofErr w:type="spellStart"/>
      <w:r w:rsidRPr="006779FB">
        <w:rPr>
          <w:color w:val="222222"/>
          <w:sz w:val="24"/>
          <w:szCs w:val="24"/>
          <w:lang w:val="en"/>
        </w:rPr>
        <w:t>Indramayu</w:t>
      </w:r>
      <w:proofErr w:type="spellEnd"/>
      <w:r w:rsidRPr="006779FB">
        <w:rPr>
          <w:color w:val="222222"/>
          <w:sz w:val="24"/>
          <w:szCs w:val="24"/>
          <w:lang w:val="en"/>
        </w:rPr>
        <w:t xml:space="preserve"> experienced several operational technical problems in all units, either Unit 1, 2 or 3. Some problems have a very significant effect on the financial loss of the company. The next discussion gives special emphasis to the problem of coal plugging, which has become a major problem that is always repeated and very detrimental to the company because the unit resulted in derating. The low quality of coal caused by the high quantity of coal ash, wet (high moisture) of coal and the inner surface of coarse coal </w:t>
      </w:r>
      <w:proofErr w:type="spellStart"/>
      <w:r w:rsidRPr="006779FB">
        <w:rPr>
          <w:color w:val="222222"/>
          <w:sz w:val="24"/>
          <w:szCs w:val="24"/>
          <w:lang w:val="en"/>
        </w:rPr>
        <w:t>pulverizer</w:t>
      </w:r>
      <w:proofErr w:type="spellEnd"/>
      <w:r w:rsidRPr="006779FB">
        <w:rPr>
          <w:color w:val="222222"/>
          <w:sz w:val="24"/>
          <w:szCs w:val="24"/>
          <w:lang w:val="en"/>
        </w:rPr>
        <w:t xml:space="preserve"> inlet can cause the phenomenon of "coal plugging". Coal plugging is a condition where coal supply from coal bunker to coal feeder, or from coal feeder to coal </w:t>
      </w:r>
      <w:proofErr w:type="spellStart"/>
      <w:r w:rsidRPr="006779FB">
        <w:rPr>
          <w:color w:val="222222"/>
          <w:sz w:val="24"/>
          <w:szCs w:val="24"/>
          <w:lang w:val="en"/>
        </w:rPr>
        <w:t>pulverizer</w:t>
      </w:r>
      <w:proofErr w:type="spellEnd"/>
      <w:r w:rsidRPr="006779FB">
        <w:rPr>
          <w:color w:val="222222"/>
          <w:sz w:val="24"/>
          <w:szCs w:val="24"/>
          <w:lang w:val="en"/>
        </w:rPr>
        <w:t xml:space="preserve"> stops completely because the wet coal flow attached to the inner wall is hardened to become a coral. These corals gradually enlarged to close the entire cavity and ultimately hinder the flow of coal in total.</w:t>
      </w:r>
    </w:p>
    <w:p w14:paraId="40E31E3B" w14:textId="77777777" w:rsidR="00562C7C" w:rsidRPr="00061C2F" w:rsidRDefault="00562C7C" w:rsidP="00604353">
      <w:pPr>
        <w:spacing w:before="0" w:line="240" w:lineRule="auto"/>
        <w:ind w:leftChars="0" w:left="0" w:right="360" w:firstLineChars="0" w:firstLine="482"/>
        <w:rPr>
          <w:sz w:val="24"/>
          <w:szCs w:val="24"/>
        </w:rPr>
      </w:pPr>
    </w:p>
    <w:p w14:paraId="640B9C4A" w14:textId="77777777" w:rsidR="00562C7C" w:rsidRDefault="00562C7C" w:rsidP="001E0B27">
      <w:pPr>
        <w:pStyle w:val="ListParagraph"/>
        <w:numPr>
          <w:ilvl w:val="0"/>
          <w:numId w:val="17"/>
        </w:numPr>
        <w:spacing w:before="0" w:line="240" w:lineRule="auto"/>
        <w:ind w:leftChars="0" w:left="426" w:right="360" w:firstLineChars="0" w:hanging="426"/>
        <w:rPr>
          <w:rFonts w:ascii="Arial" w:hAnsi="Arial" w:cs="Arial"/>
          <w:b/>
          <w:sz w:val="24"/>
          <w:szCs w:val="24"/>
        </w:rPr>
      </w:pPr>
      <w:r w:rsidRPr="001E0B27">
        <w:rPr>
          <w:rFonts w:ascii="Arial" w:hAnsi="Arial" w:cs="Arial"/>
          <w:b/>
          <w:sz w:val="24"/>
          <w:szCs w:val="24"/>
        </w:rPr>
        <w:t>Experimental Details</w:t>
      </w:r>
    </w:p>
    <w:p w14:paraId="2C77C170" w14:textId="77777777" w:rsidR="001E0B27" w:rsidRPr="001E0B27" w:rsidRDefault="001E0B27" w:rsidP="001E0B27">
      <w:pPr>
        <w:pStyle w:val="ListParagraph"/>
        <w:spacing w:before="0" w:line="240" w:lineRule="auto"/>
        <w:ind w:leftChars="0" w:left="426" w:right="360" w:firstLineChars="0" w:firstLine="0"/>
        <w:rPr>
          <w:rFonts w:ascii="Arial" w:hAnsi="Arial" w:cs="Arial"/>
          <w:b/>
          <w:sz w:val="24"/>
          <w:szCs w:val="24"/>
        </w:rPr>
      </w:pPr>
    </w:p>
    <w:p w14:paraId="0944B783" w14:textId="77777777" w:rsidR="001E0B27" w:rsidRPr="006779FB" w:rsidRDefault="001E0B27" w:rsidP="001E0B27">
      <w:pPr>
        <w:pStyle w:val="SUB-JUDUL"/>
        <w:numPr>
          <w:ilvl w:val="1"/>
          <w:numId w:val="21"/>
        </w:numPr>
        <w:spacing w:line="240" w:lineRule="auto"/>
      </w:pPr>
      <w:r>
        <w:rPr>
          <w:lang w:val="id-ID"/>
        </w:rPr>
        <w:t xml:space="preserve">  </w:t>
      </w:r>
      <w:r w:rsidRPr="006779FB">
        <w:rPr>
          <w:color w:val="222222"/>
          <w:lang w:val="en"/>
        </w:rPr>
        <w:t xml:space="preserve">Addition of Plugging Sensor In Inlet Coal </w:t>
      </w:r>
      <w:proofErr w:type="spellStart"/>
      <w:r w:rsidRPr="006779FB">
        <w:rPr>
          <w:color w:val="222222"/>
          <w:lang w:val="en"/>
        </w:rPr>
        <w:t>Pulverizer</w:t>
      </w:r>
      <w:proofErr w:type="spellEnd"/>
    </w:p>
    <w:p w14:paraId="2C40DD8E" w14:textId="77777777" w:rsidR="001E0B27" w:rsidRDefault="001E0B27" w:rsidP="0042697A">
      <w:pPr>
        <w:spacing w:line="240" w:lineRule="auto"/>
        <w:ind w:leftChars="0" w:left="0" w:firstLine="461"/>
        <w:rPr>
          <w:sz w:val="24"/>
          <w:szCs w:val="24"/>
        </w:rPr>
      </w:pPr>
      <w:r w:rsidRPr="006779FB">
        <w:rPr>
          <w:color w:val="222222"/>
          <w:sz w:val="24"/>
          <w:szCs w:val="24"/>
          <w:lang w:val="en"/>
        </w:rPr>
        <w:t xml:space="preserve">Coal Mill or Coal </w:t>
      </w:r>
      <w:proofErr w:type="spellStart"/>
      <w:r w:rsidRPr="006779FB">
        <w:rPr>
          <w:color w:val="222222"/>
          <w:sz w:val="24"/>
          <w:szCs w:val="24"/>
          <w:lang w:val="en"/>
        </w:rPr>
        <w:t>Pulverizer</w:t>
      </w:r>
      <w:proofErr w:type="spellEnd"/>
      <w:r w:rsidRPr="006779FB">
        <w:rPr>
          <w:color w:val="222222"/>
          <w:sz w:val="24"/>
          <w:szCs w:val="24"/>
          <w:lang w:val="en"/>
        </w:rPr>
        <w:t xml:space="preserve"> is a tool used to destroy or grind coal into a powder which is then blown into the furnace. Coal derived from each coal bunker due to the gravitational force down then passes through the coal feeder and then into the coal </w:t>
      </w:r>
      <w:proofErr w:type="spellStart"/>
      <w:r w:rsidRPr="006779FB">
        <w:rPr>
          <w:color w:val="222222"/>
          <w:sz w:val="24"/>
          <w:szCs w:val="24"/>
          <w:lang w:val="en"/>
        </w:rPr>
        <w:t>pulverizer</w:t>
      </w:r>
      <w:proofErr w:type="spellEnd"/>
      <w:r w:rsidRPr="006779FB">
        <w:rPr>
          <w:color w:val="222222"/>
          <w:sz w:val="24"/>
          <w:szCs w:val="24"/>
          <w:lang w:val="en"/>
        </w:rPr>
        <w:t xml:space="preserve"> to be ground into a coal powder. At the time of coal flow from coal bunker to coal </w:t>
      </w:r>
      <w:proofErr w:type="spellStart"/>
      <w:r w:rsidRPr="006779FB">
        <w:rPr>
          <w:color w:val="222222"/>
          <w:sz w:val="24"/>
          <w:szCs w:val="24"/>
          <w:lang w:val="en"/>
        </w:rPr>
        <w:t>pulverizer</w:t>
      </w:r>
      <w:proofErr w:type="spellEnd"/>
      <w:r w:rsidRPr="006779FB">
        <w:rPr>
          <w:color w:val="222222"/>
          <w:sz w:val="24"/>
          <w:szCs w:val="24"/>
          <w:lang w:val="en"/>
        </w:rPr>
        <w:t xml:space="preserve">, from the history of the disturbance data, plugging occurs frequently in the inlet area of the coal feeder, inside the coal feeder, and at the outlet of the coal feeder / inlet coal </w:t>
      </w:r>
      <w:proofErr w:type="spellStart"/>
      <w:r w:rsidRPr="006779FB">
        <w:rPr>
          <w:color w:val="222222"/>
          <w:sz w:val="24"/>
          <w:szCs w:val="24"/>
          <w:lang w:val="en"/>
        </w:rPr>
        <w:t>pulverizer</w:t>
      </w:r>
      <w:proofErr w:type="spellEnd"/>
      <w:r w:rsidRPr="006779FB">
        <w:rPr>
          <w:color w:val="222222"/>
          <w:sz w:val="24"/>
          <w:szCs w:val="24"/>
          <w:lang w:val="en"/>
        </w:rPr>
        <w:t>. Due to plugging interruptions, the coal fuel used for the combustion process is reduced which affects the operation of the unit resulting in derating even trips</w:t>
      </w:r>
      <w:r>
        <w:rPr>
          <w:sz w:val="24"/>
          <w:szCs w:val="24"/>
        </w:rPr>
        <w:t>.</w:t>
      </w:r>
    </w:p>
    <w:p w14:paraId="4F805691" w14:textId="77777777" w:rsidR="0042697A" w:rsidRPr="001E0B27" w:rsidRDefault="0042697A" w:rsidP="0042697A">
      <w:pPr>
        <w:spacing w:line="240" w:lineRule="auto"/>
        <w:ind w:leftChars="0" w:left="0" w:firstLine="461"/>
        <w:rPr>
          <w:sz w:val="24"/>
          <w:szCs w:val="24"/>
        </w:rPr>
      </w:pPr>
    </w:p>
    <w:p w14:paraId="0985EB8B" w14:textId="77777777" w:rsidR="001E0B27" w:rsidRPr="006779FB" w:rsidRDefault="001E0B27" w:rsidP="001E0B27">
      <w:pPr>
        <w:pStyle w:val="SUB-JUDUL2"/>
        <w:numPr>
          <w:ilvl w:val="1"/>
          <w:numId w:val="21"/>
        </w:numPr>
        <w:spacing w:line="240" w:lineRule="auto"/>
      </w:pPr>
      <w:r>
        <w:rPr>
          <w:lang w:val="id-ID"/>
        </w:rPr>
        <w:t xml:space="preserve">  </w:t>
      </w:r>
      <w:r w:rsidRPr="006779FB">
        <w:rPr>
          <w:rStyle w:val="shorttext"/>
          <w:color w:val="222222"/>
          <w:lang w:val="en"/>
        </w:rPr>
        <w:t>Analysis of Possible Causes of Plugging</w:t>
      </w:r>
    </w:p>
    <w:p w14:paraId="71A9F86D" w14:textId="77777777" w:rsidR="001E0B27" w:rsidRPr="006779FB" w:rsidRDefault="001E0B27" w:rsidP="00457F62">
      <w:pPr>
        <w:spacing w:line="240" w:lineRule="auto"/>
        <w:ind w:leftChars="0" w:left="0" w:firstLineChars="177" w:firstLine="425"/>
        <w:rPr>
          <w:sz w:val="24"/>
          <w:szCs w:val="24"/>
        </w:rPr>
      </w:pPr>
      <w:r w:rsidRPr="006779FB">
        <w:rPr>
          <w:color w:val="222222"/>
          <w:sz w:val="24"/>
          <w:szCs w:val="24"/>
          <w:lang w:val="en"/>
        </w:rPr>
        <w:t xml:space="preserve">Here is an analysis of possible causes of plugging outlet coal feeder / inlet coal </w:t>
      </w:r>
      <w:proofErr w:type="spellStart"/>
      <w:r w:rsidRPr="006779FB">
        <w:rPr>
          <w:color w:val="222222"/>
          <w:sz w:val="24"/>
          <w:szCs w:val="24"/>
          <w:lang w:val="en"/>
        </w:rPr>
        <w:t>pulverizer</w:t>
      </w:r>
      <w:proofErr w:type="spellEnd"/>
      <w:r w:rsidRPr="006779FB">
        <w:rPr>
          <w:color w:val="222222"/>
          <w:sz w:val="24"/>
          <w:szCs w:val="24"/>
          <w:lang w:val="en"/>
        </w:rPr>
        <w:t xml:space="preserve"> taken from the data that has been </w:t>
      </w:r>
      <w:proofErr w:type="gramStart"/>
      <w:r w:rsidRPr="006779FB">
        <w:rPr>
          <w:color w:val="222222"/>
          <w:sz w:val="24"/>
          <w:szCs w:val="24"/>
          <w:lang w:val="en"/>
        </w:rPr>
        <w:t>collected</w:t>
      </w:r>
      <w:r w:rsidRPr="006779FB">
        <w:rPr>
          <w:color w:val="222222"/>
          <w:sz w:val="24"/>
          <w:szCs w:val="24"/>
          <w:lang w:val="id-ID"/>
        </w:rPr>
        <w:t xml:space="preserve"> </w:t>
      </w:r>
      <w:r w:rsidRPr="006779FB">
        <w:rPr>
          <w:sz w:val="24"/>
          <w:szCs w:val="24"/>
        </w:rPr>
        <w:t>:</w:t>
      </w:r>
      <w:proofErr w:type="gramEnd"/>
      <w:r w:rsidRPr="006779FB">
        <w:rPr>
          <w:sz w:val="24"/>
          <w:szCs w:val="24"/>
        </w:rPr>
        <w:t xml:space="preserve"> </w:t>
      </w:r>
    </w:p>
    <w:p w14:paraId="20AC7200" w14:textId="77777777" w:rsidR="001E0B27" w:rsidRPr="005C1317" w:rsidRDefault="001E0B27" w:rsidP="00901BEE">
      <w:pPr>
        <w:pStyle w:val="ListParagraph"/>
        <w:numPr>
          <w:ilvl w:val="0"/>
          <w:numId w:val="19"/>
        </w:numPr>
        <w:autoSpaceDE/>
        <w:autoSpaceDN/>
        <w:adjustRightInd/>
        <w:spacing w:before="0" w:after="200" w:line="240" w:lineRule="auto"/>
        <w:ind w:leftChars="0" w:left="0" w:firstLineChars="0" w:firstLine="461"/>
        <w:contextualSpacing/>
        <w:rPr>
          <w:rStyle w:val="shorttext"/>
          <w:sz w:val="24"/>
          <w:szCs w:val="24"/>
        </w:rPr>
      </w:pPr>
      <w:r w:rsidRPr="006779FB">
        <w:rPr>
          <w:rStyle w:val="shorttext"/>
          <w:color w:val="222222"/>
          <w:sz w:val="24"/>
          <w:szCs w:val="24"/>
          <w:lang w:val="en"/>
        </w:rPr>
        <w:t>Coal Quality Factor</w:t>
      </w:r>
    </w:p>
    <w:p w14:paraId="129E1BFB" w14:textId="77777777" w:rsidR="005C1317" w:rsidRDefault="005C1317" w:rsidP="005C1317">
      <w:pPr>
        <w:pStyle w:val="ListParagraph"/>
        <w:numPr>
          <w:ilvl w:val="0"/>
          <w:numId w:val="24"/>
        </w:numPr>
        <w:autoSpaceDE/>
        <w:autoSpaceDN/>
        <w:adjustRightInd/>
        <w:spacing w:before="0" w:after="200" w:line="240" w:lineRule="auto"/>
        <w:ind w:leftChars="0" w:firstLineChars="0"/>
        <w:contextualSpacing/>
        <w:rPr>
          <w:rStyle w:val="shorttext"/>
          <w:color w:val="222222"/>
          <w:sz w:val="24"/>
          <w:szCs w:val="24"/>
          <w:lang w:val="en"/>
        </w:rPr>
      </w:pPr>
      <w:r>
        <w:rPr>
          <w:rStyle w:val="shorttext"/>
          <w:color w:val="222222"/>
          <w:sz w:val="24"/>
          <w:szCs w:val="24"/>
          <w:lang w:val="en"/>
        </w:rPr>
        <w:t>Wet Coal</w:t>
      </w:r>
    </w:p>
    <w:p w14:paraId="56A42594" w14:textId="77777777" w:rsidR="005C1317" w:rsidRPr="006779FB" w:rsidRDefault="005C1317" w:rsidP="005C1317">
      <w:pPr>
        <w:pStyle w:val="ListParagraph"/>
        <w:numPr>
          <w:ilvl w:val="0"/>
          <w:numId w:val="24"/>
        </w:numPr>
        <w:autoSpaceDE/>
        <w:autoSpaceDN/>
        <w:adjustRightInd/>
        <w:spacing w:before="0" w:after="200" w:line="240" w:lineRule="auto"/>
        <w:ind w:leftChars="0" w:firstLineChars="0"/>
        <w:contextualSpacing/>
        <w:rPr>
          <w:sz w:val="24"/>
          <w:szCs w:val="24"/>
        </w:rPr>
      </w:pPr>
      <w:r>
        <w:rPr>
          <w:rStyle w:val="shorttext"/>
          <w:color w:val="222222"/>
          <w:sz w:val="24"/>
          <w:szCs w:val="24"/>
          <w:lang w:val="en"/>
        </w:rPr>
        <w:t>Unprotected Coal Of Rain Water</w:t>
      </w:r>
    </w:p>
    <w:p w14:paraId="72427DD9" w14:textId="77777777" w:rsidR="001E0B27" w:rsidRPr="006779FB" w:rsidRDefault="001E0B27" w:rsidP="00901BEE">
      <w:pPr>
        <w:pStyle w:val="ListParagraph"/>
        <w:numPr>
          <w:ilvl w:val="0"/>
          <w:numId w:val="19"/>
        </w:numPr>
        <w:autoSpaceDE/>
        <w:autoSpaceDN/>
        <w:adjustRightInd/>
        <w:spacing w:before="0" w:after="200" w:line="240" w:lineRule="auto"/>
        <w:ind w:leftChars="0" w:left="0" w:firstLineChars="0" w:firstLine="461"/>
        <w:contextualSpacing/>
        <w:rPr>
          <w:sz w:val="24"/>
          <w:szCs w:val="24"/>
        </w:rPr>
      </w:pPr>
      <w:r w:rsidRPr="006779FB">
        <w:rPr>
          <w:sz w:val="24"/>
          <w:szCs w:val="24"/>
        </w:rPr>
        <w:t xml:space="preserve">Pipe </w:t>
      </w:r>
      <w:r w:rsidRPr="006779FB">
        <w:rPr>
          <w:rStyle w:val="shorttext"/>
          <w:color w:val="222222"/>
          <w:sz w:val="24"/>
          <w:szCs w:val="24"/>
          <w:lang w:val="en"/>
        </w:rPr>
        <w:t>Construction Factor</w:t>
      </w:r>
    </w:p>
    <w:p w14:paraId="7BE2DAED" w14:textId="77777777" w:rsidR="001E0B27" w:rsidRPr="00901BEE" w:rsidRDefault="001E0B27" w:rsidP="00901BEE">
      <w:pPr>
        <w:pStyle w:val="ListParagraph"/>
        <w:numPr>
          <w:ilvl w:val="0"/>
          <w:numId w:val="20"/>
        </w:numPr>
        <w:autoSpaceDE/>
        <w:autoSpaceDN/>
        <w:adjustRightInd/>
        <w:spacing w:before="0" w:after="200" w:line="240" w:lineRule="auto"/>
        <w:ind w:leftChars="0" w:left="709" w:firstLineChars="0" w:firstLine="461"/>
        <w:contextualSpacing/>
        <w:rPr>
          <w:sz w:val="24"/>
          <w:szCs w:val="24"/>
        </w:rPr>
      </w:pPr>
      <w:r w:rsidRPr="006779FB">
        <w:rPr>
          <w:rStyle w:val="shorttext"/>
          <w:color w:val="222222"/>
          <w:sz w:val="24"/>
          <w:szCs w:val="24"/>
          <w:lang w:val="en"/>
        </w:rPr>
        <w:t>Rusted Pipe Surface</w:t>
      </w:r>
    </w:p>
    <w:p w14:paraId="48F5A1EB" w14:textId="77777777" w:rsidR="00901BEE" w:rsidRPr="00901BEE" w:rsidRDefault="001E0B27" w:rsidP="00901BEE">
      <w:pPr>
        <w:pStyle w:val="ListParagraph"/>
        <w:numPr>
          <w:ilvl w:val="0"/>
          <w:numId w:val="20"/>
        </w:numPr>
        <w:autoSpaceDE/>
        <w:autoSpaceDN/>
        <w:adjustRightInd/>
        <w:spacing w:before="0" w:after="200" w:line="240" w:lineRule="auto"/>
        <w:ind w:leftChars="0" w:left="567" w:firstLineChars="0" w:firstLine="567"/>
        <w:contextualSpacing/>
        <w:rPr>
          <w:sz w:val="24"/>
          <w:szCs w:val="24"/>
        </w:rPr>
      </w:pPr>
      <w:r w:rsidRPr="006779FB">
        <w:rPr>
          <w:rStyle w:val="shorttext"/>
          <w:color w:val="222222"/>
          <w:sz w:val="24"/>
          <w:szCs w:val="24"/>
          <w:lang w:val="en"/>
        </w:rPr>
        <w:t>Inner Core Rough Surface</w:t>
      </w:r>
    </w:p>
    <w:p w14:paraId="12519CE6" w14:textId="77777777" w:rsidR="001E0B27" w:rsidRPr="006779FB" w:rsidRDefault="001E0B27" w:rsidP="00901BEE">
      <w:pPr>
        <w:pStyle w:val="ListParagraph"/>
        <w:numPr>
          <w:ilvl w:val="0"/>
          <w:numId w:val="19"/>
        </w:numPr>
        <w:autoSpaceDE/>
        <w:autoSpaceDN/>
        <w:adjustRightInd/>
        <w:spacing w:before="0" w:after="200" w:line="240" w:lineRule="auto"/>
        <w:ind w:leftChars="0" w:left="0" w:firstLineChars="0" w:firstLine="426"/>
        <w:contextualSpacing/>
        <w:rPr>
          <w:sz w:val="24"/>
          <w:szCs w:val="24"/>
        </w:rPr>
      </w:pPr>
      <w:r w:rsidRPr="006779FB">
        <w:rPr>
          <w:rStyle w:val="shorttext"/>
          <w:color w:val="222222"/>
          <w:sz w:val="24"/>
          <w:szCs w:val="24"/>
          <w:lang w:val="en"/>
        </w:rPr>
        <w:t>Plugging Sensor Location</w:t>
      </w:r>
    </w:p>
    <w:p w14:paraId="5FFCE5F1" w14:textId="77777777" w:rsidR="001E0B27" w:rsidRDefault="001E0B27" w:rsidP="005C1317">
      <w:pPr>
        <w:spacing w:line="240" w:lineRule="auto"/>
        <w:ind w:leftChars="0" w:left="0" w:firstLine="461"/>
        <w:rPr>
          <w:sz w:val="24"/>
          <w:szCs w:val="24"/>
        </w:rPr>
      </w:pPr>
      <w:r w:rsidRPr="006779FB">
        <w:rPr>
          <w:color w:val="222222"/>
          <w:sz w:val="24"/>
          <w:szCs w:val="24"/>
          <w:lang w:val="en"/>
        </w:rPr>
        <w:t>The location of the plugging sensor close to the coal feeder causes the plugging in the pipe to be higher so that the draining time is longer</w:t>
      </w:r>
      <w:r w:rsidR="00457F62">
        <w:rPr>
          <w:sz w:val="24"/>
          <w:szCs w:val="24"/>
        </w:rPr>
        <w:t>.</w:t>
      </w:r>
      <w:r w:rsidR="00901BEE">
        <w:rPr>
          <w:sz w:val="24"/>
          <w:szCs w:val="24"/>
        </w:rPr>
        <w:t xml:space="preserve"> </w:t>
      </w:r>
      <w:r w:rsidRPr="006779FB">
        <w:rPr>
          <w:color w:val="222222"/>
          <w:sz w:val="24"/>
          <w:szCs w:val="24"/>
          <w:lang w:val="en"/>
        </w:rPr>
        <w:t xml:space="preserve">This plugging begins the temporary narrowing due to the sticky wet coal attached to the inner side of the rough pipe, gradually accumulate in large quantities to form </w:t>
      </w:r>
      <w:r w:rsidR="00901BEE">
        <w:rPr>
          <w:color w:val="222222"/>
          <w:sz w:val="24"/>
          <w:szCs w:val="24"/>
          <w:lang w:val="en"/>
        </w:rPr>
        <w:t xml:space="preserve">the plugging looks like figure </w:t>
      </w:r>
      <w:r w:rsidRPr="006779FB">
        <w:rPr>
          <w:color w:val="222222"/>
          <w:sz w:val="24"/>
          <w:szCs w:val="24"/>
          <w:lang w:val="en"/>
        </w:rPr>
        <w:t>4</w:t>
      </w:r>
      <w:r w:rsidR="00901BEE">
        <w:rPr>
          <w:color w:val="222222"/>
          <w:sz w:val="24"/>
          <w:szCs w:val="24"/>
          <w:lang w:val="en"/>
        </w:rPr>
        <w:t>.</w:t>
      </w:r>
    </w:p>
    <w:p w14:paraId="040E25D9" w14:textId="77777777" w:rsidR="005C1317" w:rsidRPr="006779FB" w:rsidRDefault="005C1317" w:rsidP="005C1317">
      <w:pPr>
        <w:spacing w:line="240" w:lineRule="auto"/>
        <w:ind w:leftChars="0" w:left="0" w:firstLine="461"/>
        <w:rPr>
          <w:sz w:val="24"/>
          <w:szCs w:val="24"/>
        </w:rPr>
      </w:pPr>
    </w:p>
    <w:p w14:paraId="2DCE9A66" w14:textId="77777777" w:rsidR="001E0B27" w:rsidRPr="00457F62" w:rsidRDefault="001E0B27" w:rsidP="00457F62">
      <w:pPr>
        <w:pStyle w:val="SUB-JUDUL"/>
        <w:numPr>
          <w:ilvl w:val="1"/>
          <w:numId w:val="21"/>
        </w:numPr>
        <w:spacing w:line="240" w:lineRule="auto"/>
      </w:pPr>
      <w:r>
        <w:rPr>
          <w:lang w:val="id-ID"/>
        </w:rPr>
        <w:t xml:space="preserve">  </w:t>
      </w:r>
      <w:r w:rsidRPr="006779FB">
        <w:rPr>
          <w:lang w:val="en-US"/>
        </w:rPr>
        <w:t xml:space="preserve">Planning Of Adding </w:t>
      </w:r>
      <w:proofErr w:type="spellStart"/>
      <w:r w:rsidRPr="006779FB">
        <w:rPr>
          <w:lang w:val="en-US"/>
        </w:rPr>
        <w:t>A</w:t>
      </w:r>
      <w:proofErr w:type="spellEnd"/>
      <w:r w:rsidRPr="006779FB">
        <w:rPr>
          <w:lang w:val="en-US"/>
        </w:rPr>
        <w:t xml:space="preserve"> Inlet Coal </w:t>
      </w:r>
      <w:proofErr w:type="spellStart"/>
      <w:r w:rsidRPr="006779FB">
        <w:rPr>
          <w:lang w:val="en-US"/>
        </w:rPr>
        <w:t>Pulverizer</w:t>
      </w:r>
      <w:proofErr w:type="spellEnd"/>
      <w:r w:rsidRPr="006779FB">
        <w:rPr>
          <w:lang w:val="id-ID"/>
        </w:rPr>
        <w:t xml:space="preserve"> Plugging Sensor</w:t>
      </w:r>
    </w:p>
    <w:p w14:paraId="6A06071B" w14:textId="77777777" w:rsidR="00457F62" w:rsidRPr="005C1317" w:rsidRDefault="001E0B27" w:rsidP="005C1317">
      <w:pPr>
        <w:spacing w:line="240" w:lineRule="auto"/>
        <w:ind w:leftChars="0" w:left="0" w:firstLine="461"/>
        <w:rPr>
          <w:sz w:val="24"/>
          <w:szCs w:val="24"/>
        </w:rPr>
      </w:pPr>
      <w:bookmarkStart w:id="0" w:name="_Toc422076544"/>
      <w:r w:rsidRPr="006779FB">
        <w:rPr>
          <w:color w:val="222222"/>
          <w:sz w:val="24"/>
          <w:szCs w:val="24"/>
          <w:lang w:val="en"/>
        </w:rPr>
        <w:t xml:space="preserve">The purpose of adding plugging sensors in the coal </w:t>
      </w:r>
      <w:proofErr w:type="spellStart"/>
      <w:r w:rsidRPr="006779FB">
        <w:rPr>
          <w:color w:val="222222"/>
          <w:sz w:val="24"/>
          <w:szCs w:val="24"/>
          <w:lang w:val="en"/>
        </w:rPr>
        <w:t>pulverizer</w:t>
      </w:r>
      <w:proofErr w:type="spellEnd"/>
      <w:r w:rsidRPr="006779FB">
        <w:rPr>
          <w:color w:val="222222"/>
          <w:sz w:val="24"/>
          <w:szCs w:val="24"/>
          <w:lang w:val="en"/>
        </w:rPr>
        <w:t xml:space="preserve"> inlet section is to detect the start of the plugging before piling up to meet the Outlet Pipe Coal Feeder. It aims to prevent derating the plant</w:t>
      </w:r>
      <w:r w:rsidRPr="006779FB">
        <w:rPr>
          <w:sz w:val="24"/>
          <w:szCs w:val="24"/>
        </w:rPr>
        <w:t>.</w:t>
      </w:r>
    </w:p>
    <w:p w14:paraId="044B7EAA" w14:textId="77777777" w:rsidR="001E0B27" w:rsidRPr="006779FB" w:rsidRDefault="001E0B27" w:rsidP="00457F62">
      <w:pPr>
        <w:pStyle w:val="TABEL"/>
        <w:ind w:firstLine="461"/>
        <w:jc w:val="left"/>
        <w:rPr>
          <w:rStyle w:val="shorttext"/>
          <w:rFonts w:ascii="Times New Roman" w:hAnsi="Times New Roman" w:cs="Times New Roman"/>
          <w:color w:val="222222"/>
          <w:szCs w:val="24"/>
          <w:lang w:val="en"/>
        </w:rPr>
      </w:pPr>
      <w:r w:rsidRPr="006779FB">
        <w:rPr>
          <w:rStyle w:val="shorttext"/>
          <w:rFonts w:ascii="Times New Roman" w:hAnsi="Times New Roman" w:cs="Times New Roman"/>
          <w:color w:val="222222"/>
          <w:szCs w:val="24"/>
          <w:lang w:val="en"/>
        </w:rPr>
        <w:lastRenderedPageBreak/>
        <w:t>Microwave Barrier Switch Sensor Specification</w:t>
      </w:r>
    </w:p>
    <w:p w14:paraId="5F46E9CA" w14:textId="77777777" w:rsidR="001E0B27" w:rsidRPr="006779FB" w:rsidRDefault="001E0B27" w:rsidP="00457F62">
      <w:pPr>
        <w:pStyle w:val="TABEL"/>
        <w:ind w:firstLine="461"/>
        <w:rPr>
          <w:rFonts w:ascii="Times New Roman" w:hAnsi="Times New Roman" w:cs="Times New Roman"/>
          <w:szCs w:val="24"/>
          <w:lang w:val="id-ID"/>
        </w:rPr>
      </w:pPr>
      <w:r w:rsidRPr="006779FB">
        <w:rPr>
          <w:rFonts w:ascii="Times New Roman" w:hAnsi="Times New Roman" w:cs="Times New Roman"/>
          <w:szCs w:val="24"/>
        </w:rPr>
        <w:t>Table</w:t>
      </w:r>
      <w:r w:rsidR="00457F62">
        <w:rPr>
          <w:rFonts w:ascii="Times New Roman" w:hAnsi="Times New Roman" w:cs="Times New Roman"/>
          <w:szCs w:val="24"/>
        </w:rPr>
        <w:t xml:space="preserve"> 2</w:t>
      </w:r>
      <w:r w:rsidRPr="006779FB">
        <w:rPr>
          <w:rFonts w:ascii="Times New Roman" w:hAnsi="Times New Roman" w:cs="Times New Roman"/>
          <w:szCs w:val="24"/>
        </w:rPr>
        <w:t xml:space="preserve">.1 </w:t>
      </w:r>
      <w:bookmarkEnd w:id="0"/>
      <w:r w:rsidRPr="006779FB">
        <w:rPr>
          <w:rStyle w:val="shorttext"/>
          <w:rFonts w:ascii="Times New Roman" w:hAnsi="Times New Roman" w:cs="Times New Roman"/>
          <w:color w:val="222222"/>
          <w:szCs w:val="24"/>
          <w:lang w:val="en"/>
        </w:rPr>
        <w:t>Technical Specifications of Plugging Sensors</w:t>
      </w:r>
    </w:p>
    <w:p w14:paraId="3E83E6C4" w14:textId="77777777" w:rsidR="001E0B27" w:rsidRPr="006779FB" w:rsidRDefault="001E0B27" w:rsidP="001E0B27">
      <w:pPr>
        <w:pStyle w:val="ListParagraph"/>
        <w:spacing w:before="120" w:line="240" w:lineRule="auto"/>
        <w:ind w:left="560" w:firstLine="461"/>
        <w:jc w:val="center"/>
        <w:rPr>
          <w:sz w:val="24"/>
          <w:szCs w:val="24"/>
        </w:rPr>
      </w:pPr>
      <w:r w:rsidRPr="006779FB">
        <w:rPr>
          <w:noProof/>
          <w:sz w:val="24"/>
          <w:szCs w:val="24"/>
          <w:lang w:eastAsia="en-US"/>
        </w:rPr>
        <w:drawing>
          <wp:inline distT="0" distB="0" distL="0" distR="0" wp14:anchorId="2BAE5826" wp14:editId="5A7872A2">
            <wp:extent cx="2524125" cy="2438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2438400"/>
                    </a:xfrm>
                    <a:prstGeom prst="rect">
                      <a:avLst/>
                    </a:prstGeom>
                    <a:noFill/>
                    <a:ln>
                      <a:noFill/>
                    </a:ln>
                  </pic:spPr>
                </pic:pic>
              </a:graphicData>
            </a:graphic>
          </wp:inline>
        </w:drawing>
      </w:r>
    </w:p>
    <w:p w14:paraId="6538B4C2" w14:textId="77777777" w:rsidR="00A92087" w:rsidRPr="00061C2F" w:rsidRDefault="00A92087" w:rsidP="005C1317">
      <w:pPr>
        <w:spacing w:before="0" w:line="240" w:lineRule="auto"/>
        <w:ind w:leftChars="0" w:left="0" w:right="360" w:firstLineChars="0" w:firstLine="0"/>
        <w:rPr>
          <w:sz w:val="24"/>
          <w:szCs w:val="24"/>
        </w:rPr>
      </w:pPr>
    </w:p>
    <w:p w14:paraId="4B7B6239" w14:textId="77777777" w:rsidR="007E35C8" w:rsidRPr="005C1317" w:rsidRDefault="00562C7C" w:rsidP="005C1317">
      <w:pPr>
        <w:spacing w:before="0" w:line="240" w:lineRule="auto"/>
        <w:ind w:leftChars="0" w:left="284" w:right="360" w:firstLineChars="0" w:hanging="284"/>
        <w:rPr>
          <w:rFonts w:ascii="Arial" w:eastAsia="PMingLiU" w:hAnsi="Arial" w:cs="Arial"/>
          <w:b/>
          <w:kern w:val="0"/>
          <w:sz w:val="24"/>
          <w:szCs w:val="24"/>
        </w:rPr>
      </w:pPr>
      <w:r w:rsidRPr="0016618A">
        <w:rPr>
          <w:rFonts w:ascii="Arial" w:eastAsia="PMingLiU" w:hAnsi="Arial" w:cs="Arial"/>
          <w:b/>
          <w:kern w:val="0"/>
          <w:sz w:val="24"/>
          <w:szCs w:val="24"/>
        </w:rPr>
        <w:t>3. Results and Discussion</w:t>
      </w:r>
    </w:p>
    <w:p w14:paraId="57740630" w14:textId="77777777" w:rsidR="007E35C8" w:rsidRPr="009454FE" w:rsidRDefault="007E35C8" w:rsidP="007E35C8">
      <w:pPr>
        <w:pStyle w:val="SUB-JUDUL"/>
        <w:numPr>
          <w:ilvl w:val="0"/>
          <w:numId w:val="0"/>
        </w:numPr>
        <w:spacing w:line="240" w:lineRule="auto"/>
        <w:ind w:left="284" w:hanging="284"/>
        <w:rPr>
          <w:rStyle w:val="shorttext"/>
          <w:color w:val="222222"/>
          <w:lang w:val="en"/>
        </w:rPr>
      </w:pPr>
      <w:bookmarkStart w:id="1" w:name="_Toc421625010"/>
      <w:r>
        <w:t xml:space="preserve">3.1 </w:t>
      </w:r>
      <w:r w:rsidRPr="009454FE">
        <w:rPr>
          <w:rStyle w:val="shorttext"/>
          <w:color w:val="222222"/>
          <w:lang w:val="en"/>
        </w:rPr>
        <w:t>Analysis of Addition of Plugging Sensor</w:t>
      </w:r>
    </w:p>
    <w:p w14:paraId="191E4558" w14:textId="77777777" w:rsidR="007E35C8" w:rsidRPr="005C1317" w:rsidRDefault="007E35C8" w:rsidP="005C1317">
      <w:pPr>
        <w:pStyle w:val="SUB-JUDUL"/>
        <w:numPr>
          <w:ilvl w:val="0"/>
          <w:numId w:val="0"/>
        </w:numPr>
        <w:spacing w:line="240" w:lineRule="auto"/>
        <w:rPr>
          <w:lang w:val="en-US"/>
        </w:rPr>
      </w:pPr>
    </w:p>
    <w:bookmarkEnd w:id="1"/>
    <w:p w14:paraId="3956F5A5" w14:textId="77777777" w:rsidR="007E35C8" w:rsidRPr="009454FE" w:rsidRDefault="007E35C8" w:rsidP="007E35C8">
      <w:pPr>
        <w:pStyle w:val="SUB-JUDUL"/>
        <w:numPr>
          <w:ilvl w:val="0"/>
          <w:numId w:val="0"/>
        </w:numPr>
        <w:spacing w:line="240" w:lineRule="auto"/>
        <w:ind w:left="284" w:hanging="284"/>
      </w:pPr>
      <w:r>
        <w:rPr>
          <w:lang w:val="id-ID"/>
        </w:rPr>
        <w:t xml:space="preserve">3.1.1. </w:t>
      </w:r>
      <w:r w:rsidRPr="009454FE">
        <w:rPr>
          <w:rStyle w:val="shorttext"/>
          <w:color w:val="222222"/>
          <w:lang w:val="en"/>
        </w:rPr>
        <w:t>Condition Before Modification</w:t>
      </w:r>
    </w:p>
    <w:p w14:paraId="581A8904" w14:textId="77777777" w:rsidR="007E35C8" w:rsidRDefault="007E35C8" w:rsidP="007E35C8">
      <w:pPr>
        <w:pStyle w:val="ListParagraph"/>
        <w:spacing w:line="240" w:lineRule="auto"/>
        <w:ind w:leftChars="0" w:left="0" w:firstLineChars="177" w:firstLine="425"/>
        <w:rPr>
          <w:sz w:val="24"/>
          <w:szCs w:val="24"/>
        </w:rPr>
      </w:pPr>
      <w:r w:rsidRPr="009454FE">
        <w:rPr>
          <w:color w:val="222222"/>
          <w:sz w:val="24"/>
          <w:szCs w:val="24"/>
          <w:lang w:val="en"/>
        </w:rPr>
        <w:t xml:space="preserve">From the data of plugging incidents occurring during 2014, there is a total disruption of plugging on coal </w:t>
      </w:r>
      <w:proofErr w:type="spellStart"/>
      <w:r w:rsidRPr="009454FE">
        <w:rPr>
          <w:color w:val="222222"/>
          <w:sz w:val="24"/>
          <w:szCs w:val="24"/>
          <w:lang w:val="en"/>
        </w:rPr>
        <w:t>pulverizer</w:t>
      </w:r>
      <w:proofErr w:type="spellEnd"/>
      <w:r w:rsidRPr="009454FE">
        <w:rPr>
          <w:color w:val="222222"/>
          <w:sz w:val="24"/>
          <w:szCs w:val="24"/>
          <w:lang w:val="en"/>
        </w:rPr>
        <w:t xml:space="preserve"> inlets or coal feeder outlets in each unit as </w:t>
      </w:r>
      <w:proofErr w:type="gramStart"/>
      <w:r w:rsidRPr="009454FE">
        <w:rPr>
          <w:color w:val="222222"/>
          <w:sz w:val="24"/>
          <w:szCs w:val="24"/>
          <w:lang w:val="en"/>
        </w:rPr>
        <w:t>follows</w:t>
      </w:r>
      <w:r w:rsidRPr="009454FE">
        <w:rPr>
          <w:color w:val="222222"/>
          <w:sz w:val="24"/>
          <w:szCs w:val="24"/>
          <w:lang w:val="id-ID"/>
        </w:rPr>
        <w:t xml:space="preserve"> </w:t>
      </w:r>
      <w:r w:rsidRPr="009454FE">
        <w:rPr>
          <w:sz w:val="24"/>
          <w:szCs w:val="24"/>
        </w:rPr>
        <w:t>:</w:t>
      </w:r>
      <w:proofErr w:type="gramEnd"/>
    </w:p>
    <w:p w14:paraId="0D0742A3" w14:textId="77777777" w:rsidR="007E35C8" w:rsidRPr="007E35C8" w:rsidRDefault="007E35C8" w:rsidP="007E35C8">
      <w:pPr>
        <w:pStyle w:val="ListParagraph"/>
        <w:spacing w:line="240" w:lineRule="auto"/>
        <w:ind w:leftChars="0" w:left="0" w:firstLineChars="177" w:firstLine="425"/>
        <w:rPr>
          <w:sz w:val="24"/>
          <w:szCs w:val="24"/>
        </w:rPr>
      </w:pPr>
    </w:p>
    <w:p w14:paraId="6A941512" w14:textId="77777777" w:rsidR="007E35C8" w:rsidRPr="009454FE" w:rsidRDefault="007E35C8" w:rsidP="007E35C8">
      <w:pPr>
        <w:pStyle w:val="TABEL"/>
        <w:ind w:firstLine="461"/>
        <w:rPr>
          <w:rFonts w:ascii="Times New Roman" w:hAnsi="Times New Roman" w:cs="Times New Roman"/>
          <w:szCs w:val="24"/>
          <w:lang w:val="id-ID"/>
        </w:rPr>
      </w:pPr>
      <w:bookmarkStart w:id="2" w:name="_Toc422076546"/>
      <w:r w:rsidRPr="009454FE">
        <w:rPr>
          <w:rFonts w:ascii="Times New Roman" w:hAnsi="Times New Roman" w:cs="Times New Roman"/>
          <w:szCs w:val="24"/>
        </w:rPr>
        <w:lastRenderedPageBreak/>
        <w:t>Table</w:t>
      </w:r>
      <w:r>
        <w:rPr>
          <w:rFonts w:ascii="Times New Roman" w:hAnsi="Times New Roman" w:cs="Times New Roman"/>
          <w:szCs w:val="24"/>
        </w:rPr>
        <w:t xml:space="preserve"> 3</w:t>
      </w:r>
      <w:r w:rsidRPr="009454FE">
        <w:rPr>
          <w:rFonts w:ascii="Times New Roman" w:hAnsi="Times New Roman" w:cs="Times New Roman"/>
          <w:szCs w:val="24"/>
        </w:rPr>
        <w:t xml:space="preserve">.1 </w:t>
      </w:r>
      <w:bookmarkEnd w:id="2"/>
      <w:r w:rsidRPr="009454FE">
        <w:rPr>
          <w:rStyle w:val="shorttext"/>
          <w:rFonts w:ascii="Times New Roman" w:hAnsi="Times New Roman" w:cs="Times New Roman"/>
          <w:color w:val="222222"/>
          <w:szCs w:val="24"/>
          <w:lang w:val="en"/>
        </w:rPr>
        <w:t xml:space="preserve">Plugging Disorder </w:t>
      </w:r>
      <w:proofErr w:type="gramStart"/>
      <w:r w:rsidRPr="009454FE">
        <w:rPr>
          <w:rStyle w:val="shorttext"/>
          <w:rFonts w:ascii="Times New Roman" w:hAnsi="Times New Roman" w:cs="Times New Roman"/>
          <w:color w:val="222222"/>
          <w:szCs w:val="24"/>
          <w:lang w:val="en"/>
        </w:rPr>
        <w:t>In</w:t>
      </w:r>
      <w:proofErr w:type="gramEnd"/>
      <w:r w:rsidRPr="009454FE">
        <w:rPr>
          <w:rStyle w:val="shorttext"/>
          <w:rFonts w:ascii="Times New Roman" w:hAnsi="Times New Roman" w:cs="Times New Roman"/>
          <w:color w:val="222222"/>
          <w:szCs w:val="24"/>
          <w:lang w:val="en"/>
        </w:rPr>
        <w:t xml:space="preserve"> Inlet Coal </w:t>
      </w:r>
      <w:proofErr w:type="spellStart"/>
      <w:r w:rsidRPr="009454FE">
        <w:rPr>
          <w:rStyle w:val="shorttext"/>
          <w:rFonts w:ascii="Times New Roman" w:hAnsi="Times New Roman" w:cs="Times New Roman"/>
          <w:color w:val="222222"/>
          <w:szCs w:val="24"/>
          <w:lang w:val="en"/>
        </w:rPr>
        <w:t>Pulverizer</w:t>
      </w:r>
      <w:proofErr w:type="spellEnd"/>
      <w:r w:rsidRPr="009454FE">
        <w:rPr>
          <w:rStyle w:val="shorttext"/>
          <w:rFonts w:ascii="Times New Roman" w:hAnsi="Times New Roman" w:cs="Times New Roman"/>
          <w:color w:val="222222"/>
          <w:szCs w:val="24"/>
          <w:lang w:val="en"/>
        </w:rPr>
        <w:t xml:space="preserve"> Unit 2</w:t>
      </w:r>
    </w:p>
    <w:p w14:paraId="4DF933AC" w14:textId="77777777" w:rsidR="007E35C8" w:rsidRPr="009454FE" w:rsidRDefault="007E35C8" w:rsidP="007E35C8">
      <w:pPr>
        <w:pStyle w:val="ListParagraph"/>
        <w:spacing w:line="240" w:lineRule="auto"/>
        <w:ind w:left="560" w:firstLine="461"/>
        <w:jc w:val="center"/>
        <w:rPr>
          <w:b/>
          <w:sz w:val="24"/>
          <w:szCs w:val="24"/>
        </w:rPr>
      </w:pPr>
      <w:r w:rsidRPr="009454FE">
        <w:rPr>
          <w:b/>
          <w:noProof/>
          <w:sz w:val="24"/>
          <w:szCs w:val="24"/>
          <w:lang w:eastAsia="en-US"/>
        </w:rPr>
        <w:drawing>
          <wp:inline distT="0" distB="0" distL="0" distR="0" wp14:anchorId="59D29FF8" wp14:editId="004FD540">
            <wp:extent cx="2956618" cy="3419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618" cy="3419475"/>
                    </a:xfrm>
                    <a:prstGeom prst="rect">
                      <a:avLst/>
                    </a:prstGeom>
                    <a:noFill/>
                    <a:ln>
                      <a:noFill/>
                    </a:ln>
                  </pic:spPr>
                </pic:pic>
              </a:graphicData>
            </a:graphic>
          </wp:inline>
        </w:drawing>
      </w:r>
    </w:p>
    <w:p w14:paraId="6C40290B" w14:textId="77777777" w:rsidR="007E35C8" w:rsidRPr="007E35C8" w:rsidRDefault="007E35C8" w:rsidP="007E35C8">
      <w:pPr>
        <w:pStyle w:val="ListParagraph"/>
        <w:spacing w:line="240" w:lineRule="auto"/>
        <w:ind w:left="560" w:firstLine="461"/>
        <w:jc w:val="center"/>
        <w:rPr>
          <w:b/>
          <w:sz w:val="24"/>
          <w:szCs w:val="24"/>
        </w:rPr>
      </w:pPr>
      <w:r w:rsidRPr="009454FE">
        <w:rPr>
          <w:b/>
          <w:noProof/>
          <w:sz w:val="24"/>
          <w:szCs w:val="24"/>
          <w:lang w:eastAsia="en-US"/>
        </w:rPr>
        <w:drawing>
          <wp:inline distT="0" distB="0" distL="0" distR="0" wp14:anchorId="11B497CC" wp14:editId="583032A5">
            <wp:extent cx="2952750" cy="395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4416" cy="3955105"/>
                    </a:xfrm>
                    <a:prstGeom prst="rect">
                      <a:avLst/>
                    </a:prstGeom>
                    <a:noFill/>
                    <a:ln>
                      <a:noFill/>
                    </a:ln>
                  </pic:spPr>
                </pic:pic>
              </a:graphicData>
            </a:graphic>
          </wp:inline>
        </w:drawing>
      </w:r>
    </w:p>
    <w:p w14:paraId="747389D9" w14:textId="77777777" w:rsidR="007E35C8" w:rsidRPr="009454FE" w:rsidRDefault="007E35C8" w:rsidP="007E35C8">
      <w:pPr>
        <w:pStyle w:val="ListParagraph"/>
        <w:spacing w:line="240" w:lineRule="auto"/>
        <w:ind w:leftChars="0" w:left="0" w:firstLine="461"/>
        <w:rPr>
          <w:sz w:val="24"/>
          <w:szCs w:val="24"/>
        </w:rPr>
      </w:pPr>
      <w:r w:rsidRPr="009454FE">
        <w:rPr>
          <w:color w:val="222222"/>
          <w:sz w:val="24"/>
          <w:szCs w:val="24"/>
          <w:lang w:val="en"/>
        </w:rPr>
        <w:lastRenderedPageBreak/>
        <w:t>In unit 2 is the most common plugging noise. Until August 2014 alone has as much as 34 times the incidence of plugging and intensity there every month</w:t>
      </w:r>
      <w:r w:rsidRPr="009454FE">
        <w:rPr>
          <w:sz w:val="24"/>
          <w:szCs w:val="24"/>
        </w:rPr>
        <w:t>.</w:t>
      </w:r>
    </w:p>
    <w:p w14:paraId="0F7C379B" w14:textId="77777777" w:rsidR="007E35C8" w:rsidRPr="00C12D5B" w:rsidRDefault="007E35C8" w:rsidP="007E35C8">
      <w:pPr>
        <w:pStyle w:val="ListParagraph"/>
        <w:spacing w:line="240" w:lineRule="auto"/>
        <w:ind w:left="560"/>
        <w:rPr>
          <w:rFonts w:ascii="Arial" w:hAnsi="Arial" w:cs="Arial"/>
        </w:rPr>
      </w:pPr>
    </w:p>
    <w:p w14:paraId="2B6DECD5" w14:textId="77777777" w:rsidR="007E35C8" w:rsidRPr="009454FE" w:rsidRDefault="007E35C8" w:rsidP="007E35C8">
      <w:pPr>
        <w:pStyle w:val="SUB-JUDUL2"/>
        <w:numPr>
          <w:ilvl w:val="2"/>
          <w:numId w:val="23"/>
        </w:numPr>
        <w:spacing w:line="240" w:lineRule="auto"/>
      </w:pPr>
      <w:r w:rsidRPr="009454FE">
        <w:rPr>
          <w:rStyle w:val="shorttext"/>
          <w:color w:val="222222"/>
          <w:lang w:val="en"/>
        </w:rPr>
        <w:t>Condition After Modification</w:t>
      </w:r>
    </w:p>
    <w:p w14:paraId="332371B5" w14:textId="77777777" w:rsidR="007E35C8" w:rsidRPr="009454FE" w:rsidRDefault="007E35C8" w:rsidP="007E35C8">
      <w:pPr>
        <w:pStyle w:val="ListParagraph"/>
        <w:spacing w:line="240" w:lineRule="auto"/>
        <w:ind w:leftChars="0" w:left="0" w:firstLine="461"/>
        <w:rPr>
          <w:b/>
          <w:sz w:val="24"/>
          <w:szCs w:val="24"/>
          <w:lang w:val="id-ID"/>
        </w:rPr>
      </w:pPr>
      <w:r w:rsidRPr="009454FE">
        <w:rPr>
          <w:color w:val="222222"/>
          <w:sz w:val="24"/>
          <w:szCs w:val="24"/>
          <w:lang w:val="en"/>
        </w:rPr>
        <w:t xml:space="preserve">The following will be discussed about the conditions after installation of the plugging sensors in each unit. From derating </w:t>
      </w:r>
      <w:proofErr w:type="spellStart"/>
      <w:r w:rsidRPr="009454FE">
        <w:rPr>
          <w:color w:val="222222"/>
          <w:sz w:val="24"/>
          <w:szCs w:val="24"/>
          <w:lang w:val="en"/>
        </w:rPr>
        <w:t>derating</w:t>
      </w:r>
      <w:proofErr w:type="spellEnd"/>
      <w:r w:rsidRPr="009454FE">
        <w:rPr>
          <w:color w:val="222222"/>
          <w:sz w:val="24"/>
          <w:szCs w:val="24"/>
          <w:lang w:val="en"/>
        </w:rPr>
        <w:t xml:space="preserve"> statements, for units 1 and 3 after the addition of sensors, no more plugging interruptions in coal </w:t>
      </w:r>
      <w:proofErr w:type="spellStart"/>
      <w:r w:rsidRPr="009454FE">
        <w:rPr>
          <w:color w:val="222222"/>
          <w:sz w:val="24"/>
          <w:szCs w:val="24"/>
          <w:lang w:val="en"/>
        </w:rPr>
        <w:t>pulverizer</w:t>
      </w:r>
      <w:proofErr w:type="spellEnd"/>
      <w:r w:rsidRPr="009454FE">
        <w:rPr>
          <w:color w:val="222222"/>
          <w:sz w:val="24"/>
          <w:szCs w:val="24"/>
          <w:lang w:val="en"/>
        </w:rPr>
        <w:t xml:space="preserve"> inlets or at coal feeder outlets until March 2015. Unlike the number 2 units, there are 9 interruptions plugging. The data below is the data of plugging interference on unit 2 that is still experienced after the addition of plugging sensors up to March 2015</w:t>
      </w:r>
      <w:r w:rsidRPr="009454FE">
        <w:rPr>
          <w:color w:val="222222"/>
          <w:sz w:val="24"/>
          <w:szCs w:val="24"/>
          <w:lang w:val="id-ID"/>
        </w:rPr>
        <w:t>.</w:t>
      </w:r>
    </w:p>
    <w:p w14:paraId="71CE0DC9" w14:textId="77777777" w:rsidR="007E35C8" w:rsidRPr="009454FE" w:rsidRDefault="007E35C8" w:rsidP="007E35C8">
      <w:pPr>
        <w:pStyle w:val="TABEL"/>
        <w:ind w:firstLine="461"/>
        <w:rPr>
          <w:rFonts w:ascii="Times New Roman" w:hAnsi="Times New Roman" w:cs="Times New Roman"/>
          <w:szCs w:val="24"/>
        </w:rPr>
      </w:pPr>
      <w:bookmarkStart w:id="3" w:name="_Toc422076548"/>
      <w:r w:rsidRPr="009454FE">
        <w:rPr>
          <w:rFonts w:ascii="Times New Roman" w:hAnsi="Times New Roman" w:cs="Times New Roman"/>
          <w:szCs w:val="24"/>
        </w:rPr>
        <w:t>Table</w:t>
      </w:r>
      <w:r w:rsidR="00081302">
        <w:rPr>
          <w:rFonts w:ascii="Times New Roman" w:hAnsi="Times New Roman" w:cs="Times New Roman"/>
          <w:szCs w:val="24"/>
        </w:rPr>
        <w:t xml:space="preserve"> 3</w:t>
      </w:r>
      <w:r w:rsidRPr="009454FE">
        <w:rPr>
          <w:rFonts w:ascii="Times New Roman" w:hAnsi="Times New Roman" w:cs="Times New Roman"/>
          <w:szCs w:val="24"/>
        </w:rPr>
        <w:t xml:space="preserve">.2 </w:t>
      </w:r>
      <w:bookmarkEnd w:id="3"/>
      <w:r w:rsidRPr="009454FE">
        <w:rPr>
          <w:rStyle w:val="shorttext"/>
          <w:rFonts w:ascii="Times New Roman" w:hAnsi="Times New Roman" w:cs="Times New Roman"/>
          <w:color w:val="222222"/>
          <w:szCs w:val="24"/>
          <w:lang w:val="en"/>
        </w:rPr>
        <w:t>Plugging Disorders on Unit 2 After Modification</w:t>
      </w:r>
      <w:r w:rsidRPr="009454FE">
        <w:rPr>
          <w:rFonts w:ascii="Times New Roman" w:hAnsi="Times New Roman" w:cs="Times New Roman"/>
          <w:noProof/>
          <w:szCs w:val="24"/>
        </w:rPr>
        <w:drawing>
          <wp:inline distT="0" distB="0" distL="0" distR="0" wp14:anchorId="4C13BB5D" wp14:editId="2C07BF85">
            <wp:extent cx="2971800"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266950"/>
                    </a:xfrm>
                    <a:prstGeom prst="rect">
                      <a:avLst/>
                    </a:prstGeom>
                    <a:noFill/>
                    <a:ln>
                      <a:noFill/>
                    </a:ln>
                  </pic:spPr>
                </pic:pic>
              </a:graphicData>
            </a:graphic>
          </wp:inline>
        </w:drawing>
      </w:r>
    </w:p>
    <w:p w14:paraId="08F3BA7B" w14:textId="77777777" w:rsidR="007E35C8" w:rsidRPr="00C12D5B" w:rsidRDefault="007E35C8" w:rsidP="007E35C8">
      <w:pPr>
        <w:pStyle w:val="ListParagraph"/>
        <w:spacing w:line="240" w:lineRule="auto"/>
        <w:ind w:left="560"/>
        <w:rPr>
          <w:rFonts w:ascii="Arial" w:hAnsi="Arial" w:cs="Arial"/>
        </w:rPr>
      </w:pPr>
    </w:p>
    <w:p w14:paraId="0945A7E0" w14:textId="77777777" w:rsidR="007E35C8" w:rsidRPr="009454FE" w:rsidRDefault="007E35C8" w:rsidP="00A92087">
      <w:pPr>
        <w:pStyle w:val="SUB-JUDUL2"/>
        <w:numPr>
          <w:ilvl w:val="1"/>
          <w:numId w:val="23"/>
        </w:numPr>
        <w:spacing w:line="240" w:lineRule="auto"/>
      </w:pPr>
      <w:r w:rsidRPr="009454FE">
        <w:rPr>
          <w:color w:val="222222"/>
          <w:lang w:val="en"/>
        </w:rPr>
        <w:t>Assumption of Loss Calculation Before and After Modification</w:t>
      </w:r>
    </w:p>
    <w:p w14:paraId="5045EFC6" w14:textId="77777777" w:rsidR="007E35C8" w:rsidRPr="009454FE" w:rsidRDefault="007E35C8" w:rsidP="007E35C8">
      <w:pPr>
        <w:pStyle w:val="ListParagraph"/>
        <w:spacing w:line="240" w:lineRule="auto"/>
        <w:ind w:leftChars="0" w:left="0" w:firstLineChars="177" w:firstLine="425"/>
        <w:rPr>
          <w:color w:val="222222"/>
          <w:sz w:val="24"/>
          <w:szCs w:val="24"/>
          <w:lang w:val="en"/>
        </w:rPr>
      </w:pPr>
      <w:r w:rsidRPr="009454FE">
        <w:rPr>
          <w:color w:val="222222"/>
          <w:sz w:val="24"/>
          <w:szCs w:val="24"/>
          <w:lang w:val="en"/>
        </w:rPr>
        <w:t xml:space="preserve">From the data of plugging events in coal </w:t>
      </w:r>
      <w:proofErr w:type="spellStart"/>
      <w:r w:rsidRPr="009454FE">
        <w:rPr>
          <w:color w:val="222222"/>
          <w:sz w:val="24"/>
          <w:szCs w:val="24"/>
          <w:lang w:val="en"/>
        </w:rPr>
        <w:t>pulverizer</w:t>
      </w:r>
      <w:proofErr w:type="spellEnd"/>
      <w:r w:rsidRPr="009454FE">
        <w:rPr>
          <w:color w:val="222222"/>
          <w:sz w:val="24"/>
          <w:szCs w:val="24"/>
          <w:lang w:val="en"/>
        </w:rPr>
        <w:t xml:space="preserve"> inlet or coal feeder outlet, it can be used as a basis for calculating production losses before and after modification. It is assumed that the price of operations and maintenance during January 2014 to March 2015 is</w:t>
      </w:r>
      <w:r w:rsidRPr="009454FE">
        <w:rPr>
          <w:color w:val="222222"/>
          <w:sz w:val="24"/>
          <w:szCs w:val="24"/>
          <w:lang w:val="id-ID"/>
        </w:rPr>
        <w:t xml:space="preserve"> </w:t>
      </w:r>
      <w:r w:rsidRPr="009454FE">
        <w:rPr>
          <w:color w:val="222222"/>
          <w:sz w:val="24"/>
          <w:szCs w:val="24"/>
          <w:lang w:val="en"/>
        </w:rPr>
        <w:t>Rp.</w:t>
      </w:r>
      <w:r w:rsidRPr="009454FE">
        <w:rPr>
          <w:color w:val="222222"/>
          <w:sz w:val="24"/>
          <w:szCs w:val="24"/>
          <w:lang w:val="id-ID"/>
        </w:rPr>
        <w:t xml:space="preserve"> </w:t>
      </w:r>
      <w:proofErr w:type="gramStart"/>
      <w:r>
        <w:rPr>
          <w:color w:val="222222"/>
          <w:sz w:val="24"/>
          <w:szCs w:val="24"/>
          <w:lang w:val="en"/>
        </w:rPr>
        <w:t>760,-</w:t>
      </w:r>
      <w:proofErr w:type="gramEnd"/>
      <w:r>
        <w:rPr>
          <w:color w:val="222222"/>
          <w:sz w:val="24"/>
          <w:szCs w:val="24"/>
          <w:lang w:val="en"/>
        </w:rPr>
        <w:t>/</w:t>
      </w:r>
      <w:proofErr w:type="spellStart"/>
      <w:r>
        <w:rPr>
          <w:color w:val="222222"/>
          <w:sz w:val="24"/>
          <w:szCs w:val="24"/>
          <w:lang w:val="en"/>
        </w:rPr>
        <w:t>kWH</w:t>
      </w:r>
      <w:proofErr w:type="spellEnd"/>
      <w:r>
        <w:rPr>
          <w:color w:val="222222"/>
          <w:sz w:val="24"/>
          <w:szCs w:val="24"/>
          <w:lang w:val="en"/>
        </w:rPr>
        <w:t>.</w:t>
      </w:r>
    </w:p>
    <w:p w14:paraId="260C7000" w14:textId="77777777" w:rsidR="007E35C8" w:rsidRPr="009454FE" w:rsidRDefault="007E35C8" w:rsidP="007E35C8">
      <w:pPr>
        <w:pStyle w:val="ListParagraph"/>
        <w:spacing w:line="240" w:lineRule="auto"/>
        <w:ind w:leftChars="0" w:left="0" w:firstLineChars="177" w:firstLine="425"/>
        <w:rPr>
          <w:color w:val="222222"/>
          <w:sz w:val="24"/>
          <w:szCs w:val="24"/>
          <w:lang w:val="en"/>
        </w:rPr>
      </w:pPr>
      <w:r w:rsidRPr="009454FE">
        <w:rPr>
          <w:b/>
          <w:color w:val="222222"/>
          <w:sz w:val="24"/>
          <w:szCs w:val="24"/>
          <w:lang w:val="en"/>
        </w:rPr>
        <w:t xml:space="preserve">Production Loss = MW Interference x </w:t>
      </w:r>
      <w:proofErr w:type="spellStart"/>
      <w:r w:rsidRPr="009454FE">
        <w:rPr>
          <w:b/>
          <w:color w:val="222222"/>
          <w:sz w:val="24"/>
          <w:szCs w:val="24"/>
          <w:lang w:val="en"/>
        </w:rPr>
        <w:t>Hfix</w:t>
      </w:r>
      <w:proofErr w:type="spellEnd"/>
      <w:r>
        <w:rPr>
          <w:color w:val="222222"/>
          <w:sz w:val="24"/>
          <w:szCs w:val="24"/>
          <w:lang w:val="en"/>
        </w:rPr>
        <w:br/>
      </w:r>
      <w:proofErr w:type="gramStart"/>
      <w:r>
        <w:rPr>
          <w:color w:val="222222"/>
          <w:sz w:val="24"/>
          <w:szCs w:val="24"/>
          <w:lang w:val="en"/>
        </w:rPr>
        <w:t>Where :</w:t>
      </w:r>
      <w:proofErr w:type="gramEnd"/>
    </w:p>
    <w:p w14:paraId="46316726" w14:textId="77777777" w:rsidR="007E35C8" w:rsidRPr="00081302" w:rsidRDefault="007E35C8" w:rsidP="00CE0F52">
      <w:pPr>
        <w:pStyle w:val="ListParagraph"/>
        <w:spacing w:line="240" w:lineRule="auto"/>
        <w:ind w:leftChars="0" w:left="0" w:firstLineChars="0" w:firstLine="0"/>
        <w:rPr>
          <w:color w:val="222222"/>
          <w:sz w:val="24"/>
          <w:szCs w:val="24"/>
          <w:lang w:val="en"/>
        </w:rPr>
      </w:pPr>
      <w:r w:rsidRPr="009454FE">
        <w:rPr>
          <w:color w:val="222222"/>
          <w:sz w:val="24"/>
          <w:szCs w:val="24"/>
          <w:lang w:val="en"/>
        </w:rPr>
        <w:t xml:space="preserve">MW Disorder </w:t>
      </w:r>
      <w:r w:rsidR="00CE0F52">
        <w:rPr>
          <w:color w:val="222222"/>
          <w:sz w:val="24"/>
          <w:szCs w:val="24"/>
          <w:lang w:val="en"/>
        </w:rPr>
        <w:tab/>
      </w:r>
      <w:r w:rsidRPr="009454FE">
        <w:rPr>
          <w:color w:val="222222"/>
          <w:sz w:val="24"/>
          <w:szCs w:val="24"/>
          <w:lang w:val="en"/>
        </w:rPr>
        <w:t xml:space="preserve">= </w:t>
      </w:r>
      <w:r w:rsidR="00CE0F52">
        <w:rPr>
          <w:color w:val="222222"/>
          <w:sz w:val="24"/>
          <w:szCs w:val="24"/>
          <w:lang w:val="en"/>
        </w:rPr>
        <w:tab/>
      </w:r>
      <w:r w:rsidRPr="009454FE">
        <w:rPr>
          <w:color w:val="222222"/>
          <w:sz w:val="24"/>
          <w:szCs w:val="24"/>
          <w:lang w:val="en"/>
        </w:rPr>
        <w:t>Derating x Duration Disorder</w:t>
      </w:r>
      <w:r w:rsidRPr="009454FE">
        <w:rPr>
          <w:color w:val="222222"/>
          <w:sz w:val="24"/>
          <w:szCs w:val="24"/>
          <w:lang w:val="en"/>
        </w:rPr>
        <w:br/>
        <w:t xml:space="preserve">Derating </w:t>
      </w:r>
      <w:r w:rsidR="00CE0F52">
        <w:rPr>
          <w:color w:val="222222"/>
          <w:sz w:val="24"/>
          <w:szCs w:val="24"/>
          <w:lang w:val="id-ID"/>
        </w:rPr>
        <w:t xml:space="preserve">   </w:t>
      </w:r>
      <w:r w:rsidR="00CE0F52">
        <w:rPr>
          <w:color w:val="222222"/>
          <w:sz w:val="24"/>
          <w:szCs w:val="24"/>
        </w:rPr>
        <w:t xml:space="preserve"> </w:t>
      </w:r>
      <w:r w:rsidR="00CE0F52">
        <w:rPr>
          <w:color w:val="222222"/>
          <w:sz w:val="24"/>
          <w:szCs w:val="24"/>
        </w:rPr>
        <w:tab/>
      </w:r>
      <w:r w:rsidR="00CE0F52">
        <w:rPr>
          <w:color w:val="222222"/>
          <w:sz w:val="24"/>
          <w:szCs w:val="24"/>
        </w:rPr>
        <w:tab/>
      </w:r>
      <w:r w:rsidRPr="009454FE">
        <w:rPr>
          <w:color w:val="222222"/>
          <w:sz w:val="24"/>
          <w:szCs w:val="24"/>
          <w:lang w:val="en"/>
        </w:rPr>
        <w:t xml:space="preserve">= </w:t>
      </w:r>
      <w:r w:rsidR="00CE0F52">
        <w:rPr>
          <w:color w:val="222222"/>
          <w:sz w:val="24"/>
          <w:szCs w:val="24"/>
          <w:lang w:val="en"/>
        </w:rPr>
        <w:tab/>
      </w:r>
      <w:r w:rsidRPr="009454FE">
        <w:rPr>
          <w:color w:val="222222"/>
          <w:sz w:val="24"/>
          <w:szCs w:val="24"/>
          <w:lang w:val="en"/>
        </w:rPr>
        <w:t>Net Capability (DMN) - MW Loss</w:t>
      </w:r>
      <w:r w:rsidRPr="009454FE">
        <w:rPr>
          <w:color w:val="222222"/>
          <w:sz w:val="24"/>
          <w:szCs w:val="24"/>
          <w:lang w:val="en"/>
        </w:rPr>
        <w:br/>
      </w:r>
      <w:proofErr w:type="spellStart"/>
      <w:r w:rsidRPr="009454FE">
        <w:rPr>
          <w:color w:val="222222"/>
          <w:sz w:val="24"/>
          <w:szCs w:val="24"/>
          <w:lang w:val="en"/>
        </w:rPr>
        <w:t>Hfix</w:t>
      </w:r>
      <w:proofErr w:type="spellEnd"/>
      <w:r w:rsidRPr="009454FE">
        <w:rPr>
          <w:color w:val="222222"/>
          <w:sz w:val="24"/>
          <w:szCs w:val="24"/>
          <w:lang w:val="en"/>
        </w:rPr>
        <w:t xml:space="preserve"> </w:t>
      </w:r>
      <w:r w:rsidR="00CE0F52">
        <w:rPr>
          <w:color w:val="222222"/>
          <w:sz w:val="24"/>
          <w:szCs w:val="24"/>
          <w:lang w:val="id-ID"/>
        </w:rPr>
        <w:t xml:space="preserve">          </w:t>
      </w:r>
      <w:r w:rsidR="00CE0F52">
        <w:rPr>
          <w:color w:val="222222"/>
          <w:sz w:val="24"/>
          <w:szCs w:val="24"/>
        </w:rPr>
        <w:tab/>
      </w:r>
      <w:r w:rsidRPr="009454FE">
        <w:rPr>
          <w:color w:val="222222"/>
          <w:sz w:val="24"/>
          <w:szCs w:val="24"/>
          <w:lang w:val="en"/>
        </w:rPr>
        <w:t xml:space="preserve">= </w:t>
      </w:r>
      <w:r w:rsidR="00CE0F52">
        <w:rPr>
          <w:color w:val="222222"/>
          <w:sz w:val="24"/>
          <w:szCs w:val="24"/>
          <w:lang w:val="en"/>
        </w:rPr>
        <w:tab/>
      </w:r>
      <w:r w:rsidRPr="009454FE">
        <w:rPr>
          <w:color w:val="222222"/>
          <w:sz w:val="24"/>
          <w:szCs w:val="24"/>
          <w:lang w:val="en"/>
        </w:rPr>
        <w:t xml:space="preserve">Operation and Maintenance Price in </w:t>
      </w:r>
      <w:proofErr w:type="gramStart"/>
      <w:r w:rsidRPr="009454FE">
        <w:rPr>
          <w:color w:val="222222"/>
          <w:sz w:val="24"/>
          <w:szCs w:val="24"/>
          <w:lang w:val="en"/>
        </w:rPr>
        <w:t>Rp./</w:t>
      </w:r>
      <w:proofErr w:type="spellStart"/>
      <w:proofErr w:type="gramEnd"/>
      <w:r w:rsidRPr="009454FE">
        <w:rPr>
          <w:color w:val="222222"/>
          <w:sz w:val="24"/>
          <w:szCs w:val="24"/>
          <w:lang w:val="en"/>
        </w:rPr>
        <w:t>Kwh</w:t>
      </w:r>
      <w:proofErr w:type="spellEnd"/>
    </w:p>
    <w:p w14:paraId="704EEAA7" w14:textId="77777777" w:rsidR="007E35C8" w:rsidRPr="009454FE" w:rsidRDefault="007E35C8" w:rsidP="00A92087">
      <w:pPr>
        <w:spacing w:line="240" w:lineRule="auto"/>
        <w:ind w:leftChars="0" w:left="0" w:firstLineChars="0" w:firstLine="0"/>
        <w:rPr>
          <w:sz w:val="24"/>
          <w:szCs w:val="24"/>
        </w:rPr>
      </w:pPr>
      <w:r w:rsidRPr="009454FE">
        <w:rPr>
          <w:color w:val="222222"/>
          <w:sz w:val="24"/>
          <w:szCs w:val="24"/>
          <w:lang w:val="en"/>
        </w:rPr>
        <w:lastRenderedPageBreak/>
        <w:t>1. Unit 1 loss before modification (January 2014 - March 2014)</w:t>
      </w:r>
      <w:r w:rsidRPr="009454FE">
        <w:rPr>
          <w:color w:val="222222"/>
          <w:sz w:val="24"/>
          <w:szCs w:val="24"/>
          <w:lang w:val="en"/>
        </w:rPr>
        <w:br/>
        <w:t xml:space="preserve">Production Loss </w:t>
      </w:r>
      <w:r w:rsidR="00CF1C82">
        <w:rPr>
          <w:color w:val="222222"/>
          <w:sz w:val="24"/>
          <w:szCs w:val="24"/>
          <w:lang w:val="en"/>
        </w:rPr>
        <w:tab/>
      </w:r>
      <w:r w:rsidRPr="009454FE">
        <w:rPr>
          <w:color w:val="222222"/>
          <w:sz w:val="24"/>
          <w:szCs w:val="24"/>
          <w:lang w:val="en"/>
        </w:rPr>
        <w:t>= 37980.6 MW x Rp.760, - / kWh</w:t>
      </w:r>
      <w:r w:rsidRPr="009454FE">
        <w:rPr>
          <w:color w:val="222222"/>
          <w:sz w:val="24"/>
          <w:szCs w:val="24"/>
          <w:lang w:val="en"/>
        </w:rPr>
        <w:br/>
      </w:r>
      <w:r w:rsidR="00CF1C82">
        <w:rPr>
          <w:color w:val="222222"/>
          <w:sz w:val="24"/>
          <w:szCs w:val="24"/>
          <w:lang w:val="id-ID"/>
        </w:rPr>
        <w:t xml:space="preserve">               </w:t>
      </w:r>
      <w:r w:rsidR="00CF1C82">
        <w:rPr>
          <w:color w:val="222222"/>
          <w:sz w:val="24"/>
          <w:szCs w:val="24"/>
        </w:rPr>
        <w:tab/>
      </w:r>
      <w:r w:rsidRPr="009454FE">
        <w:rPr>
          <w:color w:val="222222"/>
          <w:sz w:val="24"/>
          <w:szCs w:val="24"/>
          <w:lang w:val="en"/>
        </w:rPr>
        <w:t>= Rp. 28,865,256,000, -</w:t>
      </w:r>
      <w:r w:rsidRPr="009454FE">
        <w:rPr>
          <w:color w:val="222222"/>
          <w:sz w:val="24"/>
          <w:szCs w:val="24"/>
          <w:lang w:val="en"/>
        </w:rPr>
        <w:br/>
        <w:t>2. Unit 2 loss before modification (January 2014 – August 2014)</w:t>
      </w:r>
      <w:r w:rsidRPr="009454FE">
        <w:rPr>
          <w:color w:val="222222"/>
          <w:sz w:val="24"/>
          <w:szCs w:val="24"/>
          <w:lang w:val="en"/>
        </w:rPr>
        <w:br/>
        <w:t xml:space="preserve">Production Loss </w:t>
      </w:r>
      <w:r w:rsidR="00CF1C82">
        <w:rPr>
          <w:color w:val="222222"/>
          <w:sz w:val="24"/>
          <w:szCs w:val="24"/>
          <w:lang w:val="en"/>
        </w:rPr>
        <w:tab/>
      </w:r>
      <w:r w:rsidRPr="009454FE">
        <w:rPr>
          <w:color w:val="222222"/>
          <w:sz w:val="24"/>
          <w:szCs w:val="24"/>
          <w:lang w:val="en"/>
        </w:rPr>
        <w:t>= 96140.99 MW x Rp.760, - / kWh</w:t>
      </w:r>
      <w:r w:rsidRPr="009454FE">
        <w:rPr>
          <w:color w:val="222222"/>
          <w:sz w:val="24"/>
          <w:szCs w:val="24"/>
          <w:lang w:val="en"/>
        </w:rPr>
        <w:br/>
      </w:r>
      <w:r w:rsidR="00CF1C82">
        <w:rPr>
          <w:color w:val="222222"/>
          <w:sz w:val="24"/>
          <w:szCs w:val="24"/>
          <w:lang w:val="id-ID"/>
        </w:rPr>
        <w:t xml:space="preserve">             </w:t>
      </w:r>
      <w:r w:rsidR="00CF1C82">
        <w:rPr>
          <w:color w:val="222222"/>
          <w:sz w:val="24"/>
          <w:szCs w:val="24"/>
        </w:rPr>
        <w:tab/>
      </w:r>
      <w:r w:rsidRPr="009454FE">
        <w:rPr>
          <w:color w:val="222222"/>
          <w:sz w:val="24"/>
          <w:szCs w:val="24"/>
          <w:lang w:val="en"/>
        </w:rPr>
        <w:t>= Rp. 73.067.099,200, -</w:t>
      </w:r>
      <w:r w:rsidRPr="009454FE">
        <w:rPr>
          <w:color w:val="222222"/>
          <w:sz w:val="24"/>
          <w:szCs w:val="24"/>
          <w:lang w:val="en"/>
        </w:rPr>
        <w:br/>
        <w:t>3. Unit 3 losses before modification (January 2014 - August 2014)</w:t>
      </w:r>
      <w:r w:rsidRPr="009454FE">
        <w:rPr>
          <w:color w:val="222222"/>
          <w:sz w:val="24"/>
          <w:szCs w:val="24"/>
          <w:lang w:val="en"/>
        </w:rPr>
        <w:br/>
        <w:t xml:space="preserve">Production Loss </w:t>
      </w:r>
      <w:r w:rsidR="00CF1C82">
        <w:rPr>
          <w:color w:val="222222"/>
          <w:sz w:val="24"/>
          <w:szCs w:val="24"/>
          <w:lang w:val="en"/>
        </w:rPr>
        <w:tab/>
      </w:r>
      <w:r w:rsidRPr="009454FE">
        <w:rPr>
          <w:color w:val="222222"/>
          <w:sz w:val="24"/>
          <w:szCs w:val="24"/>
          <w:lang w:val="en"/>
        </w:rPr>
        <w:t>= 27992.92 MW x Rp.760, - / kWh</w:t>
      </w:r>
      <w:r w:rsidRPr="009454FE">
        <w:rPr>
          <w:color w:val="222222"/>
          <w:sz w:val="24"/>
          <w:szCs w:val="24"/>
          <w:lang w:val="en"/>
        </w:rPr>
        <w:br/>
      </w:r>
      <w:r w:rsidR="00CF1C82">
        <w:rPr>
          <w:color w:val="222222"/>
          <w:sz w:val="24"/>
          <w:szCs w:val="24"/>
          <w:lang w:val="id-ID"/>
        </w:rPr>
        <w:t xml:space="preserve">               </w:t>
      </w:r>
      <w:r w:rsidR="00CF1C82">
        <w:rPr>
          <w:color w:val="222222"/>
          <w:sz w:val="24"/>
          <w:szCs w:val="24"/>
        </w:rPr>
        <w:tab/>
      </w:r>
      <w:r w:rsidRPr="009454FE">
        <w:rPr>
          <w:color w:val="222222"/>
          <w:sz w:val="24"/>
          <w:szCs w:val="24"/>
          <w:lang w:val="en"/>
        </w:rPr>
        <w:t>= Rp. 21.274.619,200, -</w:t>
      </w:r>
    </w:p>
    <w:p w14:paraId="1E8CFE4F" w14:textId="77777777" w:rsidR="007E35C8" w:rsidRPr="009454FE" w:rsidRDefault="007E35C8" w:rsidP="007E35C8">
      <w:pPr>
        <w:spacing w:line="240" w:lineRule="auto"/>
        <w:ind w:leftChars="0" w:left="0" w:firstLineChars="177" w:firstLine="425"/>
        <w:rPr>
          <w:color w:val="222222"/>
          <w:sz w:val="24"/>
          <w:szCs w:val="24"/>
          <w:lang w:val="en"/>
        </w:rPr>
      </w:pPr>
      <w:r w:rsidRPr="009454FE">
        <w:rPr>
          <w:color w:val="222222"/>
          <w:sz w:val="24"/>
          <w:szCs w:val="24"/>
          <w:lang w:val="en"/>
        </w:rPr>
        <w:t>Total production losses experienced Unit 1, 2, and 3 before the modification of Rp. 123.206.974.400, -</w:t>
      </w:r>
    </w:p>
    <w:p w14:paraId="2204D712" w14:textId="77777777" w:rsidR="00562C7C" w:rsidRPr="00A92087" w:rsidRDefault="007E35C8" w:rsidP="00081302">
      <w:pPr>
        <w:pStyle w:val="ListParagraph"/>
        <w:tabs>
          <w:tab w:val="left" w:pos="360"/>
        </w:tabs>
        <w:spacing w:after="200" w:line="240" w:lineRule="auto"/>
        <w:ind w:leftChars="0" w:left="0" w:firstLineChars="177" w:firstLine="425"/>
        <w:rPr>
          <w:rFonts w:ascii="Arial" w:hAnsi="Arial" w:cs="Arial"/>
          <w:b/>
        </w:rPr>
      </w:pPr>
      <w:r w:rsidRPr="009454FE">
        <w:rPr>
          <w:color w:val="222222"/>
          <w:sz w:val="24"/>
          <w:szCs w:val="24"/>
          <w:lang w:val="en"/>
        </w:rPr>
        <w:t xml:space="preserve">From the condition data after modification, the incident of plugging inlet coal </w:t>
      </w:r>
      <w:proofErr w:type="spellStart"/>
      <w:r w:rsidRPr="009454FE">
        <w:rPr>
          <w:color w:val="222222"/>
          <w:sz w:val="24"/>
          <w:szCs w:val="24"/>
          <w:lang w:val="en"/>
        </w:rPr>
        <w:t>pulverizer</w:t>
      </w:r>
      <w:proofErr w:type="spellEnd"/>
      <w:r w:rsidRPr="009454FE">
        <w:rPr>
          <w:color w:val="222222"/>
          <w:sz w:val="24"/>
          <w:szCs w:val="24"/>
          <w:lang w:val="en"/>
        </w:rPr>
        <w:t xml:space="preserve"> / outlet coal feeder only repeated in Unit 2. Here the loss</w:t>
      </w:r>
      <w:r w:rsidR="00081302">
        <w:rPr>
          <w:color w:val="222222"/>
          <w:sz w:val="24"/>
          <w:szCs w:val="24"/>
          <w:lang w:val="en"/>
        </w:rPr>
        <w:t>es still experienced in Unit 2</w:t>
      </w:r>
      <w:r w:rsidR="00081302">
        <w:rPr>
          <w:color w:val="222222"/>
          <w:sz w:val="24"/>
          <w:szCs w:val="24"/>
          <w:lang w:val="id-ID"/>
        </w:rPr>
        <w:t>.</w:t>
      </w:r>
      <w:r w:rsidR="00081302">
        <w:rPr>
          <w:color w:val="222222"/>
          <w:sz w:val="24"/>
          <w:szCs w:val="24"/>
          <w:lang w:val="en"/>
        </w:rPr>
        <w:br/>
      </w:r>
      <w:r w:rsidRPr="009454FE">
        <w:rPr>
          <w:color w:val="222222"/>
          <w:sz w:val="24"/>
          <w:szCs w:val="24"/>
          <w:lang w:val="en"/>
        </w:rPr>
        <w:br/>
        <w:t xml:space="preserve">1. </w:t>
      </w:r>
      <w:r w:rsidRPr="009454FE">
        <w:rPr>
          <w:color w:val="222222"/>
          <w:sz w:val="24"/>
          <w:szCs w:val="24"/>
          <w:lang w:val="id-ID"/>
        </w:rPr>
        <w:t xml:space="preserve">  </w:t>
      </w:r>
      <w:r w:rsidRPr="009454FE">
        <w:rPr>
          <w:color w:val="222222"/>
          <w:sz w:val="24"/>
          <w:szCs w:val="24"/>
          <w:lang w:val="en"/>
        </w:rPr>
        <w:t>Unit 2 loss after modification (August 2014 - March 2015)</w:t>
      </w:r>
      <w:r w:rsidRPr="009454FE">
        <w:rPr>
          <w:color w:val="222222"/>
          <w:sz w:val="24"/>
          <w:szCs w:val="24"/>
          <w:lang w:val="en"/>
        </w:rPr>
        <w:br/>
        <w:t xml:space="preserve">Production Loss </w:t>
      </w:r>
      <w:r w:rsidR="00CF1C82">
        <w:rPr>
          <w:color w:val="222222"/>
          <w:sz w:val="24"/>
          <w:szCs w:val="24"/>
          <w:lang w:val="en"/>
        </w:rPr>
        <w:tab/>
      </w:r>
      <w:r w:rsidRPr="009454FE">
        <w:rPr>
          <w:color w:val="222222"/>
          <w:sz w:val="24"/>
          <w:szCs w:val="24"/>
          <w:lang w:val="en"/>
        </w:rPr>
        <w:t>= 1613.1 MW x Rp.</w:t>
      </w:r>
      <w:r w:rsidRPr="00A92087">
        <w:rPr>
          <w:color w:val="222222"/>
          <w:sz w:val="24"/>
          <w:szCs w:val="24"/>
          <w:lang w:val="en"/>
        </w:rPr>
        <w:t>760, - / kWh</w:t>
      </w:r>
      <w:r w:rsidRPr="00A92087">
        <w:rPr>
          <w:color w:val="222222"/>
          <w:sz w:val="24"/>
          <w:szCs w:val="24"/>
          <w:lang w:val="en"/>
        </w:rPr>
        <w:br/>
      </w:r>
      <w:r w:rsidR="00CF1C82">
        <w:rPr>
          <w:color w:val="222222"/>
          <w:sz w:val="24"/>
          <w:szCs w:val="24"/>
          <w:lang w:val="id-ID"/>
        </w:rPr>
        <w:t xml:space="preserve">               </w:t>
      </w:r>
      <w:r w:rsidR="00CF1C82">
        <w:rPr>
          <w:color w:val="222222"/>
          <w:sz w:val="24"/>
          <w:szCs w:val="24"/>
        </w:rPr>
        <w:tab/>
      </w:r>
      <w:r w:rsidRPr="00A92087">
        <w:rPr>
          <w:color w:val="222222"/>
          <w:sz w:val="24"/>
          <w:szCs w:val="24"/>
          <w:lang w:val="en"/>
        </w:rPr>
        <w:t>= Rp. 1,225,956,000, -</w:t>
      </w:r>
    </w:p>
    <w:p w14:paraId="2EBB941F" w14:textId="77777777" w:rsidR="00562C7C" w:rsidRPr="00A92087" w:rsidRDefault="00562C7C" w:rsidP="00A92087">
      <w:pPr>
        <w:pStyle w:val="ListParagraph"/>
        <w:numPr>
          <w:ilvl w:val="0"/>
          <w:numId w:val="23"/>
        </w:numPr>
        <w:spacing w:before="0" w:line="240" w:lineRule="auto"/>
        <w:ind w:leftChars="0" w:right="360" w:firstLineChars="0"/>
        <w:rPr>
          <w:rFonts w:ascii="Arial" w:hAnsi="Arial" w:cs="Arial"/>
          <w:b/>
          <w:sz w:val="24"/>
          <w:szCs w:val="24"/>
        </w:rPr>
      </w:pPr>
      <w:r w:rsidRPr="00A92087">
        <w:rPr>
          <w:rFonts w:ascii="Arial" w:eastAsia="PMingLiU" w:hAnsi="Arial" w:cs="Arial"/>
          <w:b/>
          <w:kern w:val="0"/>
          <w:sz w:val="24"/>
          <w:szCs w:val="24"/>
        </w:rPr>
        <w:t>Conclusion</w:t>
      </w:r>
    </w:p>
    <w:p w14:paraId="6D2E4725" w14:textId="77777777" w:rsidR="003D299B" w:rsidRPr="003D299B" w:rsidRDefault="00562C7C" w:rsidP="003D299B">
      <w:pPr>
        <w:pStyle w:val="ListParagraph"/>
        <w:tabs>
          <w:tab w:val="left" w:pos="284"/>
        </w:tabs>
        <w:spacing w:after="200" w:line="240" w:lineRule="auto"/>
        <w:ind w:leftChars="0" w:left="0" w:firstLineChars="0" w:firstLine="284"/>
        <w:rPr>
          <w:color w:val="222222"/>
          <w:sz w:val="24"/>
          <w:szCs w:val="24"/>
          <w:lang w:val="en"/>
        </w:rPr>
      </w:pPr>
      <w:r w:rsidRPr="00061C2F">
        <w:rPr>
          <w:sz w:val="24"/>
          <w:szCs w:val="24"/>
        </w:rPr>
        <w:t xml:space="preserve"> </w:t>
      </w:r>
      <w:r w:rsidR="003D299B" w:rsidRPr="00811284">
        <w:rPr>
          <w:color w:val="222222"/>
          <w:sz w:val="24"/>
          <w:szCs w:val="24"/>
          <w:lang w:val="en"/>
        </w:rPr>
        <w:t xml:space="preserve">After seeing the results of the analysis, it can be concluded several things, </w:t>
      </w:r>
      <w:proofErr w:type="gramStart"/>
      <w:r w:rsidR="003D299B" w:rsidRPr="00811284">
        <w:rPr>
          <w:color w:val="222222"/>
          <w:sz w:val="24"/>
          <w:szCs w:val="24"/>
          <w:lang w:val="en"/>
        </w:rPr>
        <w:t>namely</w:t>
      </w:r>
      <w:r w:rsidR="003D299B" w:rsidRPr="00811284">
        <w:rPr>
          <w:color w:val="222222"/>
          <w:sz w:val="24"/>
          <w:szCs w:val="24"/>
          <w:lang w:val="id-ID"/>
        </w:rPr>
        <w:t xml:space="preserve"> </w:t>
      </w:r>
      <w:r w:rsidR="003D299B" w:rsidRPr="00811284">
        <w:rPr>
          <w:color w:val="222222"/>
          <w:sz w:val="24"/>
          <w:szCs w:val="24"/>
          <w:lang w:val="en"/>
        </w:rPr>
        <w:t>:</w:t>
      </w:r>
      <w:proofErr w:type="gramEnd"/>
      <w:r w:rsidR="003D299B" w:rsidRPr="003D299B">
        <w:rPr>
          <w:color w:val="222222"/>
          <w:sz w:val="24"/>
          <w:szCs w:val="24"/>
          <w:lang w:val="en"/>
        </w:rPr>
        <w:br/>
        <w:t xml:space="preserve">1. Factors that can lead to plugging in PLTU </w:t>
      </w:r>
      <w:proofErr w:type="spellStart"/>
      <w:r w:rsidR="003D299B" w:rsidRPr="003D299B">
        <w:rPr>
          <w:color w:val="222222"/>
          <w:sz w:val="24"/>
          <w:szCs w:val="24"/>
          <w:lang w:val="en"/>
        </w:rPr>
        <w:t>Indramayu</w:t>
      </w:r>
      <w:proofErr w:type="spellEnd"/>
      <w:r w:rsidR="003D299B" w:rsidRPr="003D299B">
        <w:rPr>
          <w:color w:val="222222"/>
          <w:sz w:val="24"/>
          <w:szCs w:val="24"/>
          <w:lang w:val="en"/>
        </w:rPr>
        <w:t xml:space="preserve"> include low quality coal, construction of coarse and rusty coal pulp inlet on the inside of the pipe, </w:t>
      </w:r>
      <w:r w:rsidR="003D299B" w:rsidRPr="003D299B">
        <w:rPr>
          <w:rStyle w:val="shorttext"/>
          <w:color w:val="222222"/>
          <w:sz w:val="24"/>
          <w:szCs w:val="24"/>
          <w:lang w:val="en"/>
        </w:rPr>
        <w:t>and incorrect plugging sensor location</w:t>
      </w:r>
      <w:r w:rsidR="00AA67B6">
        <w:rPr>
          <w:rStyle w:val="shorttext"/>
          <w:color w:val="222222"/>
          <w:sz w:val="24"/>
          <w:szCs w:val="24"/>
          <w:lang w:val="en"/>
        </w:rPr>
        <w:t>.</w:t>
      </w:r>
      <w:r w:rsidR="003D299B" w:rsidRPr="003D299B">
        <w:rPr>
          <w:color w:val="222222"/>
          <w:sz w:val="24"/>
          <w:szCs w:val="24"/>
          <w:lang w:val="en"/>
        </w:rPr>
        <w:br/>
        <w:t xml:space="preserve">2. The process of modifying the addition of coal plugging coal inlet coal </w:t>
      </w:r>
      <w:proofErr w:type="spellStart"/>
      <w:r w:rsidR="003D299B" w:rsidRPr="003D299B">
        <w:rPr>
          <w:color w:val="222222"/>
          <w:sz w:val="24"/>
          <w:szCs w:val="24"/>
          <w:lang w:val="en"/>
        </w:rPr>
        <w:t>pulverizer</w:t>
      </w:r>
      <w:proofErr w:type="spellEnd"/>
      <w:r w:rsidR="003D299B" w:rsidRPr="003D299B">
        <w:rPr>
          <w:color w:val="222222"/>
          <w:sz w:val="24"/>
          <w:szCs w:val="24"/>
          <w:lang w:val="en"/>
        </w:rPr>
        <w:t xml:space="preserve"> is one form of Failure Defense Task Root Cause Failure Analysis (RCFA) problem of coal plugging problem to overcome, eliminate, minimize the problem of plugging.</w:t>
      </w:r>
      <w:r w:rsidR="003D299B" w:rsidRPr="003D299B">
        <w:rPr>
          <w:color w:val="222222"/>
          <w:sz w:val="24"/>
          <w:szCs w:val="24"/>
          <w:lang w:val="en"/>
        </w:rPr>
        <w:br/>
        <w:t xml:space="preserve">3. Based </w:t>
      </w:r>
      <w:proofErr w:type="spellStart"/>
      <w:r w:rsidR="003D299B" w:rsidRPr="003D299B">
        <w:rPr>
          <w:bCs/>
          <w:color w:val="222222"/>
          <w:sz w:val="24"/>
          <w:szCs w:val="24"/>
        </w:rPr>
        <w:t>Based</w:t>
      </w:r>
      <w:proofErr w:type="spellEnd"/>
      <w:r w:rsidR="003D299B" w:rsidRPr="003D299B">
        <w:rPr>
          <w:bCs/>
          <w:color w:val="222222"/>
          <w:sz w:val="24"/>
          <w:szCs w:val="24"/>
        </w:rPr>
        <w:t xml:space="preserve"> on the assumption of the calculation of losses before and after modification of the plugging sensors addition, obtained a very significant value of losses decreased. Prior to modification, the losses value of Rp. 123,206,974,400, - but when it has been modified the value of losses suffered down to Rp. 1,225,956,000, -</w:t>
      </w:r>
      <w:r w:rsidR="00AA67B6">
        <w:rPr>
          <w:bCs/>
          <w:color w:val="222222"/>
          <w:sz w:val="24"/>
          <w:szCs w:val="24"/>
        </w:rPr>
        <w:t>.</w:t>
      </w:r>
    </w:p>
    <w:p w14:paraId="236C4723" w14:textId="77777777" w:rsidR="00562C7C" w:rsidRPr="00061C2F" w:rsidRDefault="00562C7C" w:rsidP="003D299B">
      <w:pPr>
        <w:spacing w:before="0" w:line="240" w:lineRule="auto"/>
        <w:ind w:leftChars="0" w:left="0" w:right="360" w:firstLineChars="0" w:firstLine="0"/>
        <w:rPr>
          <w:sz w:val="24"/>
          <w:szCs w:val="24"/>
        </w:rPr>
      </w:pPr>
    </w:p>
    <w:p w14:paraId="0BF1C463" w14:textId="77777777" w:rsidR="00562C7C" w:rsidRPr="0016618A" w:rsidRDefault="00562C7C" w:rsidP="00604353">
      <w:pPr>
        <w:spacing w:before="0" w:line="240" w:lineRule="auto"/>
        <w:ind w:leftChars="0" w:left="0" w:right="360" w:firstLineChars="0" w:firstLine="0"/>
        <w:outlineLvl w:val="0"/>
        <w:rPr>
          <w:rFonts w:ascii="Arial" w:hAnsi="Arial" w:cs="Arial"/>
          <w:sz w:val="24"/>
          <w:szCs w:val="24"/>
        </w:rPr>
      </w:pPr>
      <w:r w:rsidRPr="0016618A">
        <w:rPr>
          <w:rFonts w:ascii="Arial" w:hAnsi="Arial" w:cs="Arial"/>
          <w:b/>
          <w:sz w:val="24"/>
          <w:szCs w:val="24"/>
        </w:rPr>
        <w:t>Acknowledgments</w:t>
      </w:r>
    </w:p>
    <w:p w14:paraId="5507C60E" w14:textId="77777777" w:rsidR="00562C7C" w:rsidRPr="003D299B" w:rsidRDefault="00562C7C" w:rsidP="003D299B">
      <w:pPr>
        <w:spacing w:before="0" w:line="240" w:lineRule="auto"/>
        <w:ind w:leftChars="0" w:left="0" w:right="360" w:firstLineChars="177" w:firstLine="425"/>
        <w:rPr>
          <w:sz w:val="24"/>
          <w:szCs w:val="24"/>
        </w:rPr>
      </w:pPr>
      <w:r w:rsidRPr="003D299B">
        <w:rPr>
          <w:sz w:val="24"/>
          <w:szCs w:val="24"/>
        </w:rPr>
        <w:t xml:space="preserve">The authors would like to express heartfelt thanks to </w:t>
      </w:r>
      <w:r w:rsidR="00AA67B6">
        <w:rPr>
          <w:sz w:val="24"/>
          <w:szCs w:val="24"/>
          <w:lang w:val="en"/>
        </w:rPr>
        <w:t>head</w:t>
      </w:r>
      <w:r w:rsidR="003D299B">
        <w:rPr>
          <w:sz w:val="24"/>
          <w:szCs w:val="24"/>
          <w:lang w:val="en"/>
        </w:rPr>
        <w:t xml:space="preserve"> of the electrical engineering d</w:t>
      </w:r>
      <w:r w:rsidR="003D299B" w:rsidRPr="003D299B">
        <w:rPr>
          <w:sz w:val="24"/>
          <w:szCs w:val="24"/>
          <w:lang w:val="en"/>
        </w:rPr>
        <w:t>epartment and rector of STT-PLN</w:t>
      </w:r>
      <w:r w:rsidRPr="003D299B">
        <w:rPr>
          <w:rFonts w:eastAsia="Times New Roman"/>
          <w:color w:val="000000"/>
          <w:kern w:val="0"/>
          <w:sz w:val="24"/>
          <w:szCs w:val="24"/>
        </w:rPr>
        <w:t xml:space="preserve">. We also appreciate </w:t>
      </w:r>
      <w:r w:rsidRPr="003D299B">
        <w:rPr>
          <w:sz w:val="24"/>
          <w:szCs w:val="24"/>
        </w:rPr>
        <w:t xml:space="preserve">the </w:t>
      </w:r>
      <w:r w:rsidR="00781909" w:rsidRPr="003D299B">
        <w:rPr>
          <w:sz w:val="24"/>
          <w:szCs w:val="24"/>
          <w:lang w:val="id-ID"/>
        </w:rPr>
        <w:t xml:space="preserve">PT PJB UBJOM PLTU Indramayu </w:t>
      </w:r>
      <w:r w:rsidRPr="003D299B">
        <w:rPr>
          <w:sz w:val="24"/>
          <w:szCs w:val="24"/>
        </w:rPr>
        <w:t>and</w:t>
      </w:r>
      <w:r w:rsidR="00781909" w:rsidRPr="003D299B">
        <w:rPr>
          <w:sz w:val="24"/>
          <w:szCs w:val="24"/>
        </w:rPr>
        <w:t xml:space="preserve"> PT. PLN (Persero)</w:t>
      </w:r>
      <w:r w:rsidRPr="003D299B">
        <w:rPr>
          <w:sz w:val="24"/>
          <w:szCs w:val="24"/>
        </w:rPr>
        <w:t xml:space="preserve"> for providing financial support.</w:t>
      </w:r>
    </w:p>
    <w:p w14:paraId="2645FADA" w14:textId="77777777" w:rsidR="00562C7C" w:rsidRPr="0016618A" w:rsidRDefault="00562C7C" w:rsidP="00061C2F">
      <w:pPr>
        <w:spacing w:before="0" w:line="240" w:lineRule="auto"/>
        <w:ind w:leftChars="0" w:left="0" w:right="360" w:firstLineChars="202" w:firstLine="485"/>
        <w:rPr>
          <w:rFonts w:ascii="Arial" w:hAnsi="Arial" w:cs="Arial"/>
          <w:sz w:val="24"/>
          <w:szCs w:val="24"/>
        </w:rPr>
      </w:pPr>
    </w:p>
    <w:p w14:paraId="65B54905" w14:textId="77777777" w:rsidR="00240FFF" w:rsidRPr="0016618A" w:rsidRDefault="00562C7C" w:rsidP="00604353">
      <w:pPr>
        <w:spacing w:before="0" w:line="240" w:lineRule="auto"/>
        <w:ind w:leftChars="0" w:left="0" w:right="360" w:firstLineChars="0" w:firstLine="0"/>
        <w:rPr>
          <w:rFonts w:ascii="Arial" w:hAnsi="Arial" w:cs="Arial"/>
          <w:b/>
          <w:sz w:val="24"/>
          <w:szCs w:val="24"/>
        </w:rPr>
      </w:pPr>
      <w:r w:rsidRPr="0016618A">
        <w:rPr>
          <w:rFonts w:ascii="Arial" w:hAnsi="Arial" w:cs="Arial"/>
          <w:b/>
          <w:sz w:val="24"/>
          <w:szCs w:val="24"/>
        </w:rPr>
        <w:lastRenderedPageBreak/>
        <w:t>References and Notes</w:t>
      </w:r>
    </w:p>
    <w:p w14:paraId="76BF3E1F" w14:textId="77777777" w:rsidR="00562C7C" w:rsidRPr="00E845E5" w:rsidRDefault="00C61ABF"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4" w:name="_Ref322442571"/>
      <w:r w:rsidR="009A5F2A">
        <w:rPr>
          <w:noProof/>
          <w:sz w:val="24"/>
          <w:szCs w:val="24"/>
        </w:rPr>
        <w:t>1</w:t>
      </w:r>
      <w:bookmarkEnd w:id="4"/>
      <w:r w:rsidRPr="00061C2F">
        <w:rPr>
          <w:sz w:val="24"/>
          <w:szCs w:val="24"/>
        </w:rPr>
        <w:fldChar w:fldCharType="end"/>
      </w:r>
      <w:r w:rsidR="00E845E5">
        <w:rPr>
          <w:sz w:val="24"/>
          <w:szCs w:val="24"/>
        </w:rPr>
        <w:t>.</w:t>
      </w:r>
      <w:r w:rsidR="00E845E5">
        <w:rPr>
          <w:sz w:val="24"/>
          <w:szCs w:val="24"/>
        </w:rPr>
        <w:tab/>
      </w:r>
      <w:r w:rsidR="00E845E5" w:rsidRPr="00E845E5">
        <w:rPr>
          <w:sz w:val="24"/>
          <w:szCs w:val="24"/>
        </w:rPr>
        <w:t>Beijing Power Equipment Group</w:t>
      </w:r>
      <w:r w:rsidR="00562C7C" w:rsidRPr="00061C2F">
        <w:rPr>
          <w:sz w:val="24"/>
          <w:szCs w:val="24"/>
          <w:lang w:val="de-DE"/>
        </w:rPr>
        <w:t xml:space="preserve">, </w:t>
      </w:r>
      <w:r w:rsidR="00E845E5" w:rsidRPr="00E845E5">
        <w:rPr>
          <w:i/>
          <w:sz w:val="24"/>
          <w:szCs w:val="24"/>
        </w:rPr>
        <w:t xml:space="preserve">Drawings </w:t>
      </w:r>
      <w:proofErr w:type="gramStart"/>
      <w:r w:rsidR="00E845E5" w:rsidRPr="00E845E5">
        <w:rPr>
          <w:i/>
          <w:sz w:val="24"/>
          <w:szCs w:val="24"/>
        </w:rPr>
        <w:t>For</w:t>
      </w:r>
      <w:proofErr w:type="gramEnd"/>
      <w:r w:rsidR="00E845E5" w:rsidRPr="00E845E5">
        <w:rPr>
          <w:i/>
          <w:sz w:val="24"/>
          <w:szCs w:val="24"/>
        </w:rPr>
        <w:t xml:space="preserve"> ZGM113N Coal Mill</w:t>
      </w:r>
      <w:r w:rsidR="00E845E5">
        <w:rPr>
          <w:i/>
          <w:sz w:val="24"/>
          <w:szCs w:val="24"/>
        </w:rPr>
        <w:t>,</w:t>
      </w:r>
      <w:r w:rsidR="00E845E5" w:rsidRPr="00E845E5">
        <w:rPr>
          <w:b/>
          <w:i/>
          <w:sz w:val="24"/>
          <w:szCs w:val="24"/>
        </w:rPr>
        <w:t xml:space="preserve"> </w:t>
      </w:r>
      <w:r w:rsidR="00562C7C" w:rsidRPr="00E845E5">
        <w:rPr>
          <w:b/>
          <w:i/>
          <w:sz w:val="24"/>
          <w:szCs w:val="24"/>
        </w:rPr>
        <w:t>(</w:t>
      </w:r>
      <w:r w:rsidR="00E845E5" w:rsidRPr="00E845E5">
        <w:rPr>
          <w:b/>
          <w:sz w:val="24"/>
          <w:szCs w:val="24"/>
        </w:rPr>
        <w:t>2008</w:t>
      </w:r>
      <w:r w:rsidR="00562C7C" w:rsidRPr="00E845E5">
        <w:rPr>
          <w:b/>
          <w:sz w:val="24"/>
          <w:szCs w:val="24"/>
        </w:rPr>
        <w:t>)</w:t>
      </w:r>
      <w:r w:rsidR="00E845E5">
        <w:rPr>
          <w:sz w:val="24"/>
          <w:szCs w:val="24"/>
        </w:rPr>
        <w:t>.</w:t>
      </w:r>
    </w:p>
    <w:p w14:paraId="21BF2E63" w14:textId="77777777" w:rsidR="00562C7C" w:rsidRPr="00061C2F" w:rsidRDefault="00C61ABF"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5" w:name="_Ref322522088"/>
      <w:r w:rsidR="009A5F2A">
        <w:rPr>
          <w:noProof/>
          <w:sz w:val="24"/>
          <w:szCs w:val="24"/>
        </w:rPr>
        <w:t>2</w:t>
      </w:r>
      <w:bookmarkEnd w:id="5"/>
      <w:r w:rsidRPr="00061C2F">
        <w:rPr>
          <w:sz w:val="24"/>
          <w:szCs w:val="24"/>
        </w:rPr>
        <w:fldChar w:fldCharType="end"/>
      </w:r>
      <w:r w:rsidR="00562C7C" w:rsidRPr="00061C2F">
        <w:rPr>
          <w:sz w:val="24"/>
          <w:szCs w:val="24"/>
        </w:rPr>
        <w:t>.</w:t>
      </w:r>
      <w:r w:rsidR="00562C7C" w:rsidRPr="00061C2F">
        <w:rPr>
          <w:sz w:val="24"/>
          <w:szCs w:val="24"/>
        </w:rPr>
        <w:tab/>
      </w:r>
      <w:r w:rsidR="00E845E5">
        <w:rPr>
          <w:sz w:val="24"/>
          <w:szCs w:val="24"/>
        </w:rPr>
        <w:t xml:space="preserve">Beijing Power Equipment Group, </w:t>
      </w:r>
      <w:r w:rsidR="00E845E5" w:rsidRPr="00E845E5">
        <w:rPr>
          <w:i/>
          <w:sz w:val="24"/>
          <w:szCs w:val="24"/>
        </w:rPr>
        <w:t>Medium Speed Roller Coal Mill</w:t>
      </w:r>
      <w:r w:rsidR="00E845E5" w:rsidRPr="00E845E5">
        <w:rPr>
          <w:sz w:val="24"/>
          <w:szCs w:val="24"/>
        </w:rPr>
        <w:t xml:space="preserve">, </w:t>
      </w:r>
      <w:r w:rsidR="00E845E5" w:rsidRPr="00E845E5">
        <w:rPr>
          <w:b/>
          <w:sz w:val="24"/>
          <w:szCs w:val="24"/>
        </w:rPr>
        <w:t>(2010).</w:t>
      </w:r>
    </w:p>
    <w:p w14:paraId="3E636102" w14:textId="77777777" w:rsidR="00562C7C" w:rsidRPr="00E845E5" w:rsidRDefault="00C61ABF"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6" w:name="_Ref323213187"/>
      <w:r w:rsidR="009A5F2A">
        <w:rPr>
          <w:noProof/>
          <w:sz w:val="24"/>
          <w:szCs w:val="24"/>
        </w:rPr>
        <w:t>3</w:t>
      </w:r>
      <w:bookmarkEnd w:id="6"/>
      <w:r w:rsidRPr="00061C2F">
        <w:rPr>
          <w:sz w:val="24"/>
          <w:szCs w:val="24"/>
        </w:rPr>
        <w:fldChar w:fldCharType="end"/>
      </w:r>
      <w:r w:rsidR="00562C7C" w:rsidRPr="00061C2F">
        <w:rPr>
          <w:sz w:val="24"/>
          <w:szCs w:val="24"/>
        </w:rPr>
        <w:t>.</w:t>
      </w:r>
      <w:r w:rsidR="00562C7C" w:rsidRPr="00061C2F">
        <w:rPr>
          <w:sz w:val="24"/>
          <w:szCs w:val="24"/>
        </w:rPr>
        <w:tab/>
      </w:r>
      <w:proofErr w:type="spellStart"/>
      <w:r w:rsidR="00E845E5" w:rsidRPr="00E845E5">
        <w:rPr>
          <w:sz w:val="24"/>
          <w:szCs w:val="24"/>
        </w:rPr>
        <w:t>Enjiniring</w:t>
      </w:r>
      <w:proofErr w:type="spellEnd"/>
      <w:r w:rsidR="00E845E5" w:rsidRPr="00E845E5">
        <w:rPr>
          <w:sz w:val="24"/>
          <w:szCs w:val="24"/>
        </w:rPr>
        <w:t xml:space="preserve"> Com</w:t>
      </w:r>
      <w:r w:rsidR="00E845E5">
        <w:rPr>
          <w:sz w:val="24"/>
          <w:szCs w:val="24"/>
        </w:rPr>
        <w:t xml:space="preserve">ponent Analyst PLTU </w:t>
      </w:r>
      <w:proofErr w:type="spellStart"/>
      <w:r w:rsidR="00E845E5">
        <w:rPr>
          <w:sz w:val="24"/>
          <w:szCs w:val="24"/>
        </w:rPr>
        <w:t>Indramayu</w:t>
      </w:r>
      <w:proofErr w:type="spellEnd"/>
      <w:r w:rsidR="00E845E5">
        <w:rPr>
          <w:sz w:val="24"/>
          <w:szCs w:val="24"/>
        </w:rPr>
        <w:t xml:space="preserve">, </w:t>
      </w:r>
      <w:r w:rsidR="00E845E5" w:rsidRPr="00E845E5">
        <w:rPr>
          <w:i/>
          <w:sz w:val="24"/>
          <w:szCs w:val="24"/>
        </w:rPr>
        <w:t>ECP Coal Plugging (</w:t>
      </w:r>
      <w:proofErr w:type="spellStart"/>
      <w:r w:rsidR="00E845E5" w:rsidRPr="00E845E5">
        <w:rPr>
          <w:i/>
          <w:sz w:val="24"/>
          <w:szCs w:val="24"/>
        </w:rPr>
        <w:t>Enjineriing</w:t>
      </w:r>
      <w:proofErr w:type="spellEnd"/>
      <w:r w:rsidR="00E845E5" w:rsidRPr="00E845E5">
        <w:rPr>
          <w:i/>
          <w:sz w:val="24"/>
          <w:szCs w:val="24"/>
        </w:rPr>
        <w:t xml:space="preserve"> Change Proposal</w:t>
      </w:r>
      <w:r w:rsidR="006246B7">
        <w:rPr>
          <w:i/>
          <w:sz w:val="24"/>
          <w:szCs w:val="24"/>
        </w:rPr>
        <w:t>)</w:t>
      </w:r>
      <w:r w:rsidR="00E845E5" w:rsidRPr="00E845E5">
        <w:rPr>
          <w:i/>
          <w:sz w:val="24"/>
          <w:szCs w:val="24"/>
        </w:rPr>
        <w:t xml:space="preserve">, </w:t>
      </w:r>
      <w:r w:rsidR="00E845E5" w:rsidRPr="00E845E5">
        <w:rPr>
          <w:b/>
          <w:sz w:val="24"/>
          <w:szCs w:val="24"/>
        </w:rPr>
        <w:t>(2014)</w:t>
      </w:r>
      <w:r w:rsidR="00E845E5">
        <w:rPr>
          <w:sz w:val="24"/>
          <w:szCs w:val="24"/>
        </w:rPr>
        <w:t>.</w:t>
      </w:r>
    </w:p>
    <w:p w14:paraId="058D69CA" w14:textId="77777777" w:rsidR="00562C7C" w:rsidRPr="00061C2F" w:rsidRDefault="00C61ABF"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7" w:name="_Ref323213880"/>
      <w:r w:rsidR="009A5F2A">
        <w:rPr>
          <w:noProof/>
          <w:sz w:val="24"/>
          <w:szCs w:val="24"/>
        </w:rPr>
        <w:t>4</w:t>
      </w:r>
      <w:bookmarkEnd w:id="7"/>
      <w:r w:rsidRPr="00061C2F">
        <w:rPr>
          <w:sz w:val="24"/>
          <w:szCs w:val="24"/>
        </w:rPr>
        <w:fldChar w:fldCharType="end"/>
      </w:r>
      <w:r w:rsidR="00562C7C" w:rsidRPr="00061C2F">
        <w:rPr>
          <w:sz w:val="24"/>
          <w:szCs w:val="24"/>
        </w:rPr>
        <w:t>.</w:t>
      </w:r>
      <w:r w:rsidR="00562C7C" w:rsidRPr="00061C2F">
        <w:rPr>
          <w:sz w:val="24"/>
          <w:szCs w:val="24"/>
        </w:rPr>
        <w:tab/>
      </w:r>
      <w:proofErr w:type="spellStart"/>
      <w:r w:rsidR="00D82239" w:rsidRPr="00D82239">
        <w:rPr>
          <w:sz w:val="24"/>
          <w:szCs w:val="24"/>
        </w:rPr>
        <w:t>Enjiniring</w:t>
      </w:r>
      <w:proofErr w:type="spellEnd"/>
      <w:r w:rsidR="00D82239" w:rsidRPr="00D82239">
        <w:rPr>
          <w:sz w:val="24"/>
          <w:szCs w:val="24"/>
        </w:rPr>
        <w:t xml:space="preserve"> Comp</w:t>
      </w:r>
      <w:r w:rsidR="00D958EC">
        <w:rPr>
          <w:sz w:val="24"/>
          <w:szCs w:val="24"/>
        </w:rPr>
        <w:t xml:space="preserve">onent Analyst PLTU </w:t>
      </w:r>
      <w:proofErr w:type="spellStart"/>
      <w:r w:rsidR="00D958EC">
        <w:rPr>
          <w:sz w:val="24"/>
          <w:szCs w:val="24"/>
        </w:rPr>
        <w:t>Indramayu</w:t>
      </w:r>
      <w:proofErr w:type="spellEnd"/>
      <w:r w:rsidR="00D958EC">
        <w:rPr>
          <w:sz w:val="24"/>
          <w:szCs w:val="24"/>
        </w:rPr>
        <w:t xml:space="preserve">, </w:t>
      </w:r>
      <w:r w:rsidR="00D82239" w:rsidRPr="00D958EC">
        <w:rPr>
          <w:i/>
          <w:sz w:val="24"/>
          <w:szCs w:val="24"/>
        </w:rPr>
        <w:t>RCFA Coal Pluggin</w:t>
      </w:r>
      <w:r w:rsidR="00D958EC" w:rsidRPr="00D958EC">
        <w:rPr>
          <w:i/>
          <w:sz w:val="24"/>
          <w:szCs w:val="24"/>
        </w:rPr>
        <w:t>g (Root Cause Failure Analysis)</w:t>
      </w:r>
      <w:r w:rsidR="00D82239" w:rsidRPr="00D958EC">
        <w:rPr>
          <w:i/>
          <w:sz w:val="24"/>
          <w:szCs w:val="24"/>
        </w:rPr>
        <w:t xml:space="preserve">, </w:t>
      </w:r>
      <w:r w:rsidR="00D958EC">
        <w:rPr>
          <w:sz w:val="24"/>
          <w:szCs w:val="24"/>
        </w:rPr>
        <w:t>(</w:t>
      </w:r>
      <w:r w:rsidR="00D82239" w:rsidRPr="00D958EC">
        <w:rPr>
          <w:b/>
          <w:sz w:val="24"/>
          <w:szCs w:val="24"/>
        </w:rPr>
        <w:t>2014</w:t>
      </w:r>
      <w:r w:rsidR="00D958EC">
        <w:rPr>
          <w:sz w:val="24"/>
          <w:szCs w:val="24"/>
        </w:rPr>
        <w:t>)</w:t>
      </w:r>
      <w:r w:rsidR="00D82239" w:rsidRPr="00D82239">
        <w:rPr>
          <w:sz w:val="24"/>
          <w:szCs w:val="24"/>
        </w:rPr>
        <w:t>.</w:t>
      </w:r>
    </w:p>
    <w:p w14:paraId="1D20189E" w14:textId="77777777" w:rsidR="00562C7C" w:rsidRPr="00061C2F" w:rsidRDefault="00C61ABF" w:rsidP="00CC5DD5">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8" w:name="_Ref322526585"/>
      <w:r w:rsidR="009A5F2A">
        <w:rPr>
          <w:noProof/>
          <w:sz w:val="24"/>
          <w:szCs w:val="24"/>
        </w:rPr>
        <w:t>5</w:t>
      </w:r>
      <w:bookmarkEnd w:id="8"/>
      <w:r w:rsidRPr="00061C2F">
        <w:rPr>
          <w:sz w:val="24"/>
          <w:szCs w:val="24"/>
        </w:rPr>
        <w:fldChar w:fldCharType="end"/>
      </w:r>
      <w:r w:rsidR="00562C7C" w:rsidRPr="00061C2F">
        <w:rPr>
          <w:sz w:val="24"/>
          <w:szCs w:val="24"/>
        </w:rPr>
        <w:t>.</w:t>
      </w:r>
      <w:r w:rsidR="00562C7C" w:rsidRPr="00061C2F">
        <w:rPr>
          <w:sz w:val="24"/>
          <w:szCs w:val="24"/>
        </w:rPr>
        <w:tab/>
      </w:r>
      <w:r w:rsidR="00796986">
        <w:rPr>
          <w:sz w:val="24"/>
          <w:szCs w:val="24"/>
        </w:rPr>
        <w:t xml:space="preserve">PT. PLN (Persero) </w:t>
      </w:r>
      <w:proofErr w:type="spellStart"/>
      <w:r w:rsidR="00796986">
        <w:rPr>
          <w:sz w:val="24"/>
          <w:szCs w:val="24"/>
        </w:rPr>
        <w:t>Udiklat</w:t>
      </w:r>
      <w:proofErr w:type="spellEnd"/>
      <w:r w:rsidR="00796986">
        <w:rPr>
          <w:sz w:val="24"/>
          <w:szCs w:val="24"/>
        </w:rPr>
        <w:t xml:space="preserve"> </w:t>
      </w:r>
      <w:proofErr w:type="spellStart"/>
      <w:r w:rsidR="00796986">
        <w:rPr>
          <w:sz w:val="24"/>
          <w:szCs w:val="24"/>
        </w:rPr>
        <w:t>Suralaya</w:t>
      </w:r>
      <w:proofErr w:type="spellEnd"/>
      <w:r w:rsidR="00796986">
        <w:rPr>
          <w:sz w:val="24"/>
          <w:szCs w:val="24"/>
        </w:rPr>
        <w:t xml:space="preserve">, Jakarta, </w:t>
      </w:r>
      <w:proofErr w:type="spellStart"/>
      <w:r w:rsidR="00796986" w:rsidRPr="00796986">
        <w:rPr>
          <w:i/>
          <w:sz w:val="24"/>
          <w:szCs w:val="24"/>
        </w:rPr>
        <w:t>Sistem</w:t>
      </w:r>
      <w:proofErr w:type="spellEnd"/>
      <w:r w:rsidR="00796986" w:rsidRPr="00796986">
        <w:rPr>
          <w:i/>
          <w:sz w:val="24"/>
          <w:szCs w:val="24"/>
        </w:rPr>
        <w:t xml:space="preserve"> PLTU</w:t>
      </w:r>
      <w:r w:rsidR="00AA09B0" w:rsidRPr="00AA09B0">
        <w:rPr>
          <w:sz w:val="24"/>
          <w:szCs w:val="24"/>
        </w:rPr>
        <w:t xml:space="preserve">, </w:t>
      </w:r>
      <w:r w:rsidR="00796986" w:rsidRPr="00796986">
        <w:rPr>
          <w:b/>
          <w:sz w:val="24"/>
          <w:szCs w:val="24"/>
        </w:rPr>
        <w:t>(</w:t>
      </w:r>
      <w:r w:rsidR="00AA09B0" w:rsidRPr="00796986">
        <w:rPr>
          <w:b/>
          <w:sz w:val="24"/>
          <w:szCs w:val="24"/>
        </w:rPr>
        <w:t>2005</w:t>
      </w:r>
      <w:r w:rsidR="00796986" w:rsidRPr="00796986">
        <w:rPr>
          <w:b/>
          <w:sz w:val="24"/>
          <w:szCs w:val="24"/>
        </w:rPr>
        <w:t>)</w:t>
      </w:r>
      <w:r w:rsidR="00AA09B0" w:rsidRPr="00796986">
        <w:rPr>
          <w:b/>
          <w:sz w:val="24"/>
          <w:szCs w:val="24"/>
        </w:rPr>
        <w:t>.</w:t>
      </w:r>
    </w:p>
    <w:p w14:paraId="735D1BA5" w14:textId="77777777" w:rsidR="00CC5DD5" w:rsidRDefault="00CC5DD5" w:rsidP="00604353">
      <w:pPr>
        <w:spacing w:before="0" w:line="240" w:lineRule="auto"/>
        <w:ind w:leftChars="0" w:left="335" w:right="360" w:hangingChars="152" w:hanging="335"/>
        <w:rPr>
          <w:rFonts w:ascii="Arial" w:hAnsi="Arial" w:cs="Arial"/>
          <w:b/>
          <w:color w:val="231F20"/>
          <w:kern w:val="0"/>
          <w:sz w:val="22"/>
        </w:rPr>
      </w:pPr>
    </w:p>
    <w:p w14:paraId="55FA7643" w14:textId="77777777" w:rsidR="00901BEE" w:rsidRDefault="00901BEE" w:rsidP="00604353">
      <w:pPr>
        <w:spacing w:before="0" w:line="240" w:lineRule="auto"/>
        <w:ind w:leftChars="0" w:left="335" w:right="360" w:hangingChars="152" w:hanging="335"/>
        <w:rPr>
          <w:rFonts w:ascii="Arial" w:hAnsi="Arial" w:cs="Arial"/>
          <w:b/>
          <w:color w:val="231F20"/>
          <w:kern w:val="0"/>
          <w:sz w:val="22"/>
        </w:rPr>
      </w:pPr>
    </w:p>
    <w:p w14:paraId="0497C2C8"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4D182F59"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33DD481E"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4B24781F"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51211334"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7CEA98D7"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4EF65FF9"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5CCCB4A3"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343AC19C"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4D2242D5"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366AB1F5"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3639CFE8"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62E9D132"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3F0B43CE"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2E350B1B"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43F7D969"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165C5961"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6FDD959C"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22C1646E"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70369305"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78B31675"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09717939"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614436C7"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10F65D8B"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566F4A87"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068AFD41"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1D2262C8" w14:textId="77777777" w:rsidR="00AA67B6" w:rsidRDefault="00AA67B6" w:rsidP="00604353">
      <w:pPr>
        <w:spacing w:before="0" w:line="240" w:lineRule="auto"/>
        <w:ind w:leftChars="0" w:left="335" w:right="360" w:hangingChars="152" w:hanging="335"/>
        <w:rPr>
          <w:rFonts w:ascii="Arial" w:hAnsi="Arial" w:cs="Arial"/>
          <w:b/>
          <w:color w:val="231F20"/>
          <w:kern w:val="0"/>
          <w:sz w:val="22"/>
        </w:rPr>
      </w:pPr>
    </w:p>
    <w:p w14:paraId="4B346706" w14:textId="77777777" w:rsidR="00562C7C" w:rsidRPr="0016618A" w:rsidRDefault="00562C7C" w:rsidP="00604353">
      <w:pPr>
        <w:spacing w:before="0" w:line="240" w:lineRule="auto"/>
        <w:ind w:leftChars="0" w:left="335" w:right="360" w:hangingChars="152" w:hanging="335"/>
        <w:rPr>
          <w:rFonts w:ascii="Arial" w:hAnsi="Arial" w:cs="Arial"/>
          <w:b/>
          <w:color w:val="231F20"/>
          <w:kern w:val="0"/>
          <w:sz w:val="22"/>
        </w:rPr>
      </w:pPr>
      <w:r w:rsidRPr="0016618A">
        <w:rPr>
          <w:rFonts w:ascii="Arial" w:hAnsi="Arial" w:cs="Arial"/>
          <w:b/>
          <w:color w:val="231F20"/>
          <w:kern w:val="0"/>
          <w:sz w:val="22"/>
        </w:rPr>
        <w:lastRenderedPageBreak/>
        <w:t>Figure captions</w:t>
      </w:r>
    </w:p>
    <w:p w14:paraId="34613F40" w14:textId="77777777" w:rsidR="00901BEE" w:rsidRPr="00E549BE" w:rsidRDefault="00901BEE" w:rsidP="00901BEE">
      <w:pPr>
        <w:pStyle w:val="GAMBAR"/>
        <w:ind w:left="0" w:firstLine="0"/>
        <w:jc w:val="both"/>
        <w:rPr>
          <w:rFonts w:ascii="Times New Roman" w:hAnsi="Times New Roman" w:cs="Times New Roman"/>
          <w:szCs w:val="24"/>
          <w:lang w:val="id-ID"/>
        </w:rPr>
      </w:pPr>
      <w:bookmarkStart w:id="9" w:name="_Toc422076565"/>
      <w:r w:rsidRPr="006779FB">
        <w:rPr>
          <w:rFonts w:ascii="Times New Roman" w:hAnsi="Times New Roman" w:cs="Times New Roman"/>
          <w:szCs w:val="24"/>
        </w:rPr>
        <w:t>Figure</w:t>
      </w:r>
      <w:r>
        <w:rPr>
          <w:rFonts w:ascii="Times New Roman" w:hAnsi="Times New Roman" w:cs="Times New Roman"/>
          <w:szCs w:val="24"/>
        </w:rPr>
        <w:t xml:space="preserve"> </w:t>
      </w:r>
      <w:r w:rsidRPr="006779FB">
        <w:rPr>
          <w:rFonts w:ascii="Times New Roman" w:hAnsi="Times New Roman" w:cs="Times New Roman"/>
          <w:szCs w:val="24"/>
          <w:lang w:val="id-ID"/>
        </w:rPr>
        <w:t>1</w:t>
      </w:r>
      <w:r w:rsidRPr="006779FB">
        <w:rPr>
          <w:rFonts w:ascii="Times New Roman" w:hAnsi="Times New Roman" w:cs="Times New Roman"/>
          <w:szCs w:val="24"/>
          <w:lang w:val="en-US"/>
        </w:rPr>
        <w:t xml:space="preserve"> </w:t>
      </w:r>
      <w:bookmarkEnd w:id="9"/>
      <w:r w:rsidRPr="006779FB">
        <w:rPr>
          <w:rFonts w:ascii="Times New Roman" w:hAnsi="Times New Roman" w:cs="Times New Roman"/>
          <w:szCs w:val="24"/>
          <w:lang w:val="en-US"/>
        </w:rPr>
        <w:t>Rusted Pipe Condition</w:t>
      </w:r>
      <w:r w:rsidR="00917F02">
        <w:rPr>
          <w:rFonts w:ascii="Times New Roman" w:hAnsi="Times New Roman" w:cs="Times New Roman"/>
          <w:szCs w:val="24"/>
          <w:lang w:val="en-US"/>
        </w:rPr>
        <w:t>.</w:t>
      </w:r>
    </w:p>
    <w:p w14:paraId="11C44D93" w14:textId="77777777" w:rsidR="00562C7C" w:rsidRPr="00901BEE" w:rsidRDefault="00901BEE" w:rsidP="00901BEE">
      <w:pPr>
        <w:pStyle w:val="GAMBAR"/>
        <w:spacing w:before="240"/>
        <w:ind w:left="0" w:firstLine="0"/>
        <w:jc w:val="both"/>
        <w:rPr>
          <w:rFonts w:ascii="Times New Roman" w:hAnsi="Times New Roman" w:cs="Times New Roman"/>
          <w:szCs w:val="24"/>
          <w:lang w:val="id-ID"/>
        </w:rPr>
      </w:pPr>
      <w:r w:rsidRPr="006779FB">
        <w:rPr>
          <w:rFonts w:ascii="Times New Roman" w:hAnsi="Times New Roman" w:cs="Times New Roman"/>
          <w:szCs w:val="24"/>
        </w:rPr>
        <w:t>Figure</w:t>
      </w:r>
      <w:r>
        <w:rPr>
          <w:rFonts w:ascii="Times New Roman" w:hAnsi="Times New Roman" w:cs="Times New Roman"/>
          <w:szCs w:val="24"/>
        </w:rPr>
        <w:t xml:space="preserve"> 2</w:t>
      </w:r>
      <w:r w:rsidRPr="006779FB">
        <w:rPr>
          <w:rFonts w:ascii="Times New Roman" w:hAnsi="Times New Roman" w:cs="Times New Roman"/>
          <w:szCs w:val="24"/>
        </w:rPr>
        <w:t xml:space="preserve"> </w:t>
      </w:r>
      <w:r w:rsidRPr="006779FB">
        <w:rPr>
          <w:rFonts w:ascii="Times New Roman" w:hAnsi="Times New Roman" w:cs="Times New Roman"/>
          <w:szCs w:val="24"/>
          <w:lang w:val="en-US"/>
        </w:rPr>
        <w:t>Coal Plugging At Outlet Coal Feeder</w:t>
      </w:r>
      <w:r w:rsidR="00917F02">
        <w:rPr>
          <w:rFonts w:ascii="Times New Roman" w:hAnsi="Times New Roman" w:cs="Times New Roman"/>
          <w:szCs w:val="24"/>
          <w:lang w:val="en-US"/>
        </w:rPr>
        <w:t>.</w:t>
      </w:r>
    </w:p>
    <w:p w14:paraId="32E0B348" w14:textId="77777777" w:rsidR="00901BEE" w:rsidRPr="00457F62" w:rsidRDefault="00901BEE" w:rsidP="00901BEE">
      <w:pPr>
        <w:pStyle w:val="GAMBAR"/>
        <w:ind w:left="0" w:firstLine="0"/>
        <w:jc w:val="both"/>
        <w:rPr>
          <w:rFonts w:ascii="Times New Roman" w:hAnsi="Times New Roman" w:cs="Times New Roman"/>
          <w:szCs w:val="24"/>
          <w:lang w:val="id-ID"/>
        </w:rPr>
      </w:pPr>
      <w:r w:rsidRPr="006779FB">
        <w:rPr>
          <w:rFonts w:ascii="Times New Roman" w:hAnsi="Times New Roman" w:cs="Times New Roman"/>
          <w:szCs w:val="24"/>
        </w:rPr>
        <w:t>Figure</w:t>
      </w:r>
      <w:r>
        <w:rPr>
          <w:rFonts w:ascii="Times New Roman" w:hAnsi="Times New Roman" w:cs="Times New Roman"/>
          <w:szCs w:val="24"/>
        </w:rPr>
        <w:t xml:space="preserve"> </w:t>
      </w:r>
      <w:r w:rsidRPr="006779FB">
        <w:rPr>
          <w:rFonts w:ascii="Times New Roman" w:hAnsi="Times New Roman" w:cs="Times New Roman"/>
          <w:szCs w:val="24"/>
        </w:rPr>
        <w:t xml:space="preserve">3 </w:t>
      </w:r>
      <w:r w:rsidRPr="006779FB">
        <w:rPr>
          <w:rStyle w:val="shorttext"/>
          <w:rFonts w:ascii="Times New Roman" w:hAnsi="Times New Roman" w:cs="Times New Roman"/>
          <w:color w:val="222222"/>
          <w:szCs w:val="24"/>
          <w:lang w:val="en"/>
        </w:rPr>
        <w:t xml:space="preserve">Outlet Coal Feeder </w:t>
      </w:r>
      <w:r w:rsidRPr="006779FB">
        <w:rPr>
          <w:rStyle w:val="shorttext"/>
          <w:rFonts w:ascii="Times New Roman" w:hAnsi="Times New Roman" w:cs="Times New Roman"/>
          <w:color w:val="222222"/>
          <w:szCs w:val="24"/>
          <w:lang w:val="id-ID"/>
        </w:rPr>
        <w:t xml:space="preserve">Plugging </w:t>
      </w:r>
      <w:r w:rsidRPr="006779FB">
        <w:rPr>
          <w:rStyle w:val="shorttext"/>
          <w:rFonts w:ascii="Times New Roman" w:hAnsi="Times New Roman" w:cs="Times New Roman"/>
          <w:color w:val="222222"/>
          <w:szCs w:val="24"/>
          <w:lang w:val="en"/>
        </w:rPr>
        <w:t>Sensor</w:t>
      </w:r>
      <w:r w:rsidR="00917F02">
        <w:rPr>
          <w:rStyle w:val="shorttext"/>
          <w:rFonts w:ascii="Times New Roman" w:hAnsi="Times New Roman" w:cs="Times New Roman"/>
          <w:color w:val="222222"/>
          <w:szCs w:val="24"/>
          <w:lang w:val="en"/>
        </w:rPr>
        <w:t>.</w:t>
      </w:r>
    </w:p>
    <w:p w14:paraId="714A9171" w14:textId="77777777" w:rsidR="009C258C" w:rsidRPr="00E549BE" w:rsidRDefault="009C258C" w:rsidP="009C258C">
      <w:pPr>
        <w:pStyle w:val="GAMBAR"/>
        <w:ind w:left="0" w:firstLine="0"/>
        <w:jc w:val="both"/>
        <w:rPr>
          <w:rFonts w:ascii="Times New Roman" w:hAnsi="Times New Roman" w:cs="Times New Roman"/>
          <w:color w:val="222222"/>
          <w:szCs w:val="24"/>
          <w:lang w:val="en"/>
        </w:rPr>
      </w:pPr>
      <w:bookmarkStart w:id="10" w:name="_Toc422076568"/>
      <w:r w:rsidRPr="006779FB">
        <w:rPr>
          <w:rFonts w:ascii="Times New Roman" w:hAnsi="Times New Roman" w:cs="Times New Roman"/>
          <w:szCs w:val="24"/>
        </w:rPr>
        <w:t>Figure</w:t>
      </w:r>
      <w:r>
        <w:rPr>
          <w:rFonts w:ascii="Times New Roman" w:hAnsi="Times New Roman" w:cs="Times New Roman"/>
          <w:szCs w:val="24"/>
        </w:rPr>
        <w:t xml:space="preserve"> </w:t>
      </w:r>
      <w:r w:rsidRPr="006779FB">
        <w:rPr>
          <w:rFonts w:ascii="Times New Roman" w:hAnsi="Times New Roman" w:cs="Times New Roman"/>
          <w:szCs w:val="24"/>
        </w:rPr>
        <w:t xml:space="preserve">4 </w:t>
      </w:r>
      <w:bookmarkEnd w:id="10"/>
      <w:r w:rsidRPr="006779FB">
        <w:rPr>
          <w:rStyle w:val="shorttext"/>
          <w:rFonts w:ascii="Times New Roman" w:hAnsi="Times New Roman" w:cs="Times New Roman"/>
          <w:color w:val="222222"/>
          <w:szCs w:val="24"/>
          <w:lang w:val="en"/>
        </w:rPr>
        <w:t xml:space="preserve">Condition Plugging On Inlet Pipe </w:t>
      </w:r>
      <w:proofErr w:type="spellStart"/>
      <w:r w:rsidRPr="006779FB">
        <w:rPr>
          <w:rStyle w:val="shorttext"/>
          <w:rFonts w:ascii="Times New Roman" w:hAnsi="Times New Roman" w:cs="Times New Roman"/>
          <w:color w:val="222222"/>
          <w:szCs w:val="24"/>
          <w:lang w:val="en"/>
        </w:rPr>
        <w:t>Pulverizer</w:t>
      </w:r>
      <w:proofErr w:type="spellEnd"/>
      <w:r w:rsidR="00917F02">
        <w:rPr>
          <w:rStyle w:val="shorttext"/>
          <w:rFonts w:ascii="Times New Roman" w:hAnsi="Times New Roman" w:cs="Times New Roman"/>
          <w:color w:val="222222"/>
          <w:szCs w:val="24"/>
          <w:lang w:val="en"/>
        </w:rPr>
        <w:t>.</w:t>
      </w:r>
    </w:p>
    <w:p w14:paraId="54BA9668" w14:textId="77777777" w:rsidR="005C1317" w:rsidRDefault="005C1317" w:rsidP="005C1317">
      <w:pPr>
        <w:spacing w:before="0" w:line="240" w:lineRule="auto"/>
        <w:ind w:leftChars="0" w:left="972" w:right="360" w:hangingChars="405" w:hanging="972"/>
        <w:rPr>
          <w:sz w:val="22"/>
        </w:rPr>
      </w:pPr>
      <w:bookmarkStart w:id="11" w:name="_Toc422076569"/>
      <w:r w:rsidRPr="006779FB">
        <w:rPr>
          <w:sz w:val="24"/>
          <w:szCs w:val="24"/>
        </w:rPr>
        <w:t>Figure</w:t>
      </w:r>
      <w:r>
        <w:rPr>
          <w:sz w:val="24"/>
          <w:szCs w:val="24"/>
        </w:rPr>
        <w:t xml:space="preserve"> </w:t>
      </w:r>
      <w:r w:rsidRPr="006779FB">
        <w:rPr>
          <w:sz w:val="24"/>
          <w:szCs w:val="24"/>
        </w:rPr>
        <w:t xml:space="preserve">5 </w:t>
      </w:r>
      <w:bookmarkEnd w:id="11"/>
      <w:r w:rsidRPr="006779FB">
        <w:rPr>
          <w:rStyle w:val="shorttext"/>
          <w:color w:val="222222"/>
          <w:sz w:val="24"/>
          <w:szCs w:val="24"/>
          <w:lang w:val="en"/>
        </w:rPr>
        <w:t>Plugging Sensor circuit</w:t>
      </w:r>
      <w:r w:rsidR="00917F02">
        <w:rPr>
          <w:sz w:val="22"/>
        </w:rPr>
        <w:t>.</w:t>
      </w:r>
    </w:p>
    <w:p w14:paraId="15290573" w14:textId="77777777" w:rsidR="00AA67B6" w:rsidRDefault="00AA67B6" w:rsidP="00604353">
      <w:pPr>
        <w:autoSpaceDE/>
        <w:autoSpaceDN/>
        <w:adjustRightInd/>
        <w:spacing w:before="0" w:line="240" w:lineRule="auto"/>
        <w:ind w:leftChars="0" w:left="0" w:right="360" w:firstLineChars="0" w:firstLine="0"/>
        <w:jc w:val="left"/>
      </w:pPr>
    </w:p>
    <w:p w14:paraId="61C2D54E" w14:textId="77777777" w:rsidR="00AA67B6" w:rsidRDefault="00AA67B6" w:rsidP="00604353">
      <w:pPr>
        <w:autoSpaceDE/>
        <w:autoSpaceDN/>
        <w:adjustRightInd/>
        <w:spacing w:before="0" w:line="240" w:lineRule="auto"/>
        <w:ind w:leftChars="0" w:left="0" w:right="360" w:firstLineChars="0" w:firstLine="0"/>
        <w:jc w:val="left"/>
      </w:pPr>
    </w:p>
    <w:p w14:paraId="0A7E0AF3" w14:textId="77777777" w:rsidR="00562C7C" w:rsidRDefault="00901BEE" w:rsidP="003D73A0">
      <w:pPr>
        <w:autoSpaceDE/>
        <w:autoSpaceDN/>
        <w:adjustRightInd/>
        <w:spacing w:before="0" w:line="240" w:lineRule="auto"/>
        <w:ind w:leftChars="0" w:left="0" w:right="360" w:firstLineChars="0" w:firstLine="0"/>
        <w:jc w:val="center"/>
      </w:pPr>
      <w:r w:rsidRPr="006779FB">
        <w:rPr>
          <w:noProof/>
          <w:sz w:val="24"/>
          <w:szCs w:val="24"/>
          <w:lang w:eastAsia="en-US"/>
        </w:rPr>
        <w:drawing>
          <wp:inline distT="0" distB="0" distL="0" distR="0" wp14:anchorId="404B17E6" wp14:editId="1BE0B071">
            <wp:extent cx="3300625" cy="2552700"/>
            <wp:effectExtent l="0" t="0" r="0" b="0"/>
            <wp:docPr id="6" name="Picture 6" descr="D:\Proyek Akhir Kuliah\Data TA\Plugging Chute #1 All\CIMG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yek Akhir Kuliah\Data TA\Plugging Chute #1 All\CIMG136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0625" cy="2552700"/>
                    </a:xfrm>
                    <a:prstGeom prst="rect">
                      <a:avLst/>
                    </a:prstGeom>
                    <a:noFill/>
                    <a:ln>
                      <a:noFill/>
                    </a:ln>
                  </pic:spPr>
                </pic:pic>
              </a:graphicData>
            </a:graphic>
          </wp:inline>
        </w:drawing>
      </w:r>
    </w:p>
    <w:p w14:paraId="2076B830" w14:textId="77777777" w:rsidR="00562C7C" w:rsidRPr="00901BEE" w:rsidRDefault="00562C7C" w:rsidP="00604353">
      <w:pPr>
        <w:autoSpaceDE/>
        <w:autoSpaceDN/>
        <w:adjustRightInd/>
        <w:spacing w:before="0" w:line="240" w:lineRule="auto"/>
        <w:ind w:leftChars="0" w:left="0" w:right="360" w:firstLineChars="0" w:firstLine="0"/>
        <w:jc w:val="center"/>
        <w:rPr>
          <w:sz w:val="32"/>
          <w:szCs w:val="32"/>
        </w:rPr>
        <w:sectPr w:rsidR="00562C7C" w:rsidRPr="00901BEE" w:rsidSect="00604353">
          <w:headerReference w:type="even" r:id="rId18"/>
          <w:headerReference w:type="default" r:id="rId19"/>
          <w:footerReference w:type="even" r:id="rId20"/>
          <w:footerReference w:type="default" r:id="rId21"/>
          <w:headerReference w:type="first" r:id="rId22"/>
          <w:footerReference w:type="first" r:id="rId23"/>
          <w:pgSz w:w="11906" w:h="16838"/>
          <w:pgMar w:top="1440" w:right="926" w:bottom="1440" w:left="1260" w:header="851" w:footer="992" w:gutter="0"/>
          <w:cols w:space="425"/>
          <w:docGrid w:type="lines" w:linePitch="360"/>
        </w:sectPr>
      </w:pPr>
      <w:r w:rsidRPr="00901BEE">
        <w:rPr>
          <w:sz w:val="32"/>
          <w:szCs w:val="32"/>
        </w:rPr>
        <w:t xml:space="preserve">Figure 1. </w:t>
      </w:r>
      <w:r w:rsidR="00901BEE" w:rsidRPr="00901BEE">
        <w:rPr>
          <w:sz w:val="32"/>
          <w:szCs w:val="32"/>
        </w:rPr>
        <w:t>Rusted Pipe Condition</w:t>
      </w:r>
    </w:p>
    <w:p w14:paraId="0584CDDA" w14:textId="77777777" w:rsidR="00562C7C" w:rsidRDefault="00901BEE" w:rsidP="00604353">
      <w:pPr>
        <w:autoSpaceDE/>
        <w:autoSpaceDN/>
        <w:adjustRightInd/>
        <w:spacing w:before="0" w:line="240" w:lineRule="auto"/>
        <w:ind w:leftChars="0" w:left="0" w:right="360" w:firstLineChars="0" w:firstLine="0"/>
        <w:jc w:val="center"/>
        <w:rPr>
          <w:sz w:val="44"/>
          <w:szCs w:val="44"/>
        </w:rPr>
      </w:pPr>
      <w:r w:rsidRPr="006779FB">
        <w:rPr>
          <w:noProof/>
          <w:szCs w:val="24"/>
        </w:rPr>
        <w:lastRenderedPageBreak/>
        <w:drawing>
          <wp:inline distT="0" distB="0" distL="0" distR="0" wp14:anchorId="15DDA962" wp14:editId="73B7CF45">
            <wp:extent cx="2524125" cy="284886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0400" cy="2855948"/>
                    </a:xfrm>
                    <a:prstGeom prst="rect">
                      <a:avLst/>
                    </a:prstGeom>
                    <a:noFill/>
                    <a:ln>
                      <a:noFill/>
                    </a:ln>
                  </pic:spPr>
                </pic:pic>
              </a:graphicData>
            </a:graphic>
          </wp:inline>
        </w:drawing>
      </w:r>
    </w:p>
    <w:p w14:paraId="52D9D174" w14:textId="77777777" w:rsidR="00562C7C" w:rsidRPr="00901BEE" w:rsidRDefault="00901BEE" w:rsidP="00604353">
      <w:pPr>
        <w:autoSpaceDE/>
        <w:autoSpaceDN/>
        <w:adjustRightInd/>
        <w:spacing w:before="0" w:line="240" w:lineRule="auto"/>
        <w:ind w:leftChars="0" w:left="0" w:right="360" w:firstLineChars="0" w:firstLine="0"/>
        <w:jc w:val="center"/>
        <w:rPr>
          <w:sz w:val="32"/>
          <w:szCs w:val="32"/>
        </w:rPr>
      </w:pPr>
      <w:r w:rsidRPr="00901BEE">
        <w:rPr>
          <w:sz w:val="32"/>
          <w:szCs w:val="32"/>
        </w:rPr>
        <w:t>Figure 2. Coal Plugging At Outlet Coal Feeder</w:t>
      </w:r>
    </w:p>
    <w:p w14:paraId="09451DE5" w14:textId="77777777" w:rsidR="00562C7C" w:rsidRPr="00604353" w:rsidRDefault="00562C7C" w:rsidP="00604353">
      <w:pPr>
        <w:autoSpaceDE/>
        <w:autoSpaceDN/>
        <w:adjustRightInd/>
        <w:spacing w:before="0" w:line="240" w:lineRule="auto"/>
        <w:ind w:leftChars="0" w:left="0" w:right="360" w:firstLineChars="0" w:firstLine="0"/>
        <w:jc w:val="center"/>
        <w:rPr>
          <w:sz w:val="32"/>
          <w:szCs w:val="32"/>
        </w:rPr>
      </w:pPr>
    </w:p>
    <w:p w14:paraId="3B9889FF" w14:textId="77777777" w:rsidR="00562C7C" w:rsidRPr="00604353" w:rsidRDefault="00901BEE" w:rsidP="00604353">
      <w:pPr>
        <w:autoSpaceDE/>
        <w:autoSpaceDN/>
        <w:adjustRightInd/>
        <w:spacing w:before="0" w:line="240" w:lineRule="auto"/>
        <w:ind w:leftChars="0" w:left="0" w:right="360" w:firstLineChars="0" w:firstLine="0"/>
        <w:jc w:val="center"/>
        <w:rPr>
          <w:sz w:val="32"/>
          <w:szCs w:val="32"/>
        </w:rPr>
      </w:pPr>
      <w:r w:rsidRPr="006779FB">
        <w:rPr>
          <w:noProof/>
          <w:sz w:val="24"/>
          <w:szCs w:val="24"/>
          <w:lang w:eastAsia="en-US"/>
        </w:rPr>
        <w:drawing>
          <wp:inline distT="0" distB="0" distL="0" distR="0" wp14:anchorId="6D976C85" wp14:editId="652B1E3B">
            <wp:extent cx="4276725" cy="267900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6725" cy="2679005"/>
                    </a:xfrm>
                    <a:prstGeom prst="rect">
                      <a:avLst/>
                    </a:prstGeom>
                    <a:noFill/>
                    <a:ln>
                      <a:noFill/>
                    </a:ln>
                  </pic:spPr>
                </pic:pic>
              </a:graphicData>
            </a:graphic>
          </wp:inline>
        </w:drawing>
      </w:r>
    </w:p>
    <w:p w14:paraId="65F2D121" w14:textId="77777777" w:rsidR="00562C7C" w:rsidRPr="00901BEE" w:rsidRDefault="00901BEE" w:rsidP="00604353">
      <w:pPr>
        <w:autoSpaceDE/>
        <w:autoSpaceDN/>
        <w:adjustRightInd/>
        <w:spacing w:before="0" w:line="240" w:lineRule="auto"/>
        <w:ind w:leftChars="0" w:left="0" w:right="360" w:firstLineChars="0" w:firstLine="0"/>
        <w:jc w:val="center"/>
        <w:rPr>
          <w:sz w:val="32"/>
          <w:szCs w:val="32"/>
        </w:rPr>
        <w:sectPr w:rsidR="00562C7C" w:rsidRPr="00901BEE" w:rsidSect="00604353">
          <w:pgSz w:w="11906" w:h="16838"/>
          <w:pgMar w:top="1440" w:right="926" w:bottom="1440" w:left="1260" w:header="851" w:footer="992" w:gutter="0"/>
          <w:cols w:space="425"/>
          <w:docGrid w:type="lines" w:linePitch="360"/>
        </w:sectPr>
      </w:pPr>
      <w:r w:rsidRPr="00901BEE">
        <w:rPr>
          <w:sz w:val="32"/>
          <w:szCs w:val="32"/>
        </w:rPr>
        <w:t xml:space="preserve">Figure 3. </w:t>
      </w:r>
      <w:r w:rsidRPr="00901BEE">
        <w:rPr>
          <w:rStyle w:val="shorttext"/>
          <w:color w:val="222222"/>
          <w:sz w:val="32"/>
          <w:szCs w:val="32"/>
          <w:lang w:val="en"/>
        </w:rPr>
        <w:t xml:space="preserve">Outlet Coal Feeder </w:t>
      </w:r>
      <w:r w:rsidRPr="00901BEE">
        <w:rPr>
          <w:rStyle w:val="shorttext"/>
          <w:color w:val="222222"/>
          <w:sz w:val="32"/>
          <w:szCs w:val="32"/>
          <w:lang w:val="id-ID"/>
        </w:rPr>
        <w:t xml:space="preserve">Plugging </w:t>
      </w:r>
      <w:r w:rsidRPr="00901BEE">
        <w:rPr>
          <w:rStyle w:val="shorttext"/>
          <w:color w:val="222222"/>
          <w:sz w:val="32"/>
          <w:szCs w:val="32"/>
          <w:lang w:val="en"/>
        </w:rPr>
        <w:t>Sensor</w:t>
      </w:r>
    </w:p>
    <w:p w14:paraId="2F4DC27F" w14:textId="77777777" w:rsidR="00562C7C" w:rsidRDefault="005C1317" w:rsidP="00604353">
      <w:pPr>
        <w:autoSpaceDE/>
        <w:autoSpaceDN/>
        <w:adjustRightInd/>
        <w:spacing w:before="0" w:line="240" w:lineRule="auto"/>
        <w:ind w:leftChars="0" w:left="0" w:right="360" w:firstLineChars="0" w:firstLine="0"/>
        <w:jc w:val="center"/>
        <w:rPr>
          <w:sz w:val="44"/>
          <w:szCs w:val="44"/>
        </w:rPr>
      </w:pPr>
      <w:r w:rsidRPr="006779FB">
        <w:rPr>
          <w:noProof/>
          <w:sz w:val="24"/>
          <w:szCs w:val="24"/>
          <w:lang w:eastAsia="en-US"/>
        </w:rPr>
        <w:lastRenderedPageBreak/>
        <w:drawing>
          <wp:inline distT="0" distB="0" distL="0" distR="0" wp14:anchorId="42339746" wp14:editId="503F2A1A">
            <wp:extent cx="2276475" cy="2483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0420" cy="2520457"/>
                    </a:xfrm>
                    <a:prstGeom prst="rect">
                      <a:avLst/>
                    </a:prstGeom>
                    <a:noFill/>
                    <a:ln>
                      <a:noFill/>
                    </a:ln>
                  </pic:spPr>
                </pic:pic>
              </a:graphicData>
            </a:graphic>
          </wp:inline>
        </w:drawing>
      </w:r>
    </w:p>
    <w:p w14:paraId="552B3E01" w14:textId="77777777" w:rsidR="00562C7C" w:rsidRPr="005C1317" w:rsidRDefault="005C1317" w:rsidP="00604353">
      <w:pPr>
        <w:autoSpaceDE/>
        <w:autoSpaceDN/>
        <w:adjustRightInd/>
        <w:spacing w:before="0" w:line="240" w:lineRule="auto"/>
        <w:ind w:leftChars="0" w:left="0" w:right="360" w:firstLineChars="0" w:firstLine="0"/>
        <w:jc w:val="center"/>
        <w:rPr>
          <w:sz w:val="32"/>
          <w:szCs w:val="32"/>
        </w:rPr>
      </w:pPr>
      <w:r w:rsidRPr="005C1317">
        <w:rPr>
          <w:sz w:val="32"/>
          <w:szCs w:val="32"/>
        </w:rPr>
        <w:t xml:space="preserve">Figure 4. </w:t>
      </w:r>
      <w:r w:rsidRPr="005C1317">
        <w:rPr>
          <w:rStyle w:val="shorttext"/>
          <w:color w:val="222222"/>
          <w:sz w:val="32"/>
          <w:szCs w:val="32"/>
          <w:lang w:val="en"/>
        </w:rPr>
        <w:t xml:space="preserve">Condition Plugging On Inlet Pipe </w:t>
      </w:r>
      <w:proofErr w:type="spellStart"/>
      <w:r w:rsidRPr="005C1317">
        <w:rPr>
          <w:rStyle w:val="shorttext"/>
          <w:color w:val="222222"/>
          <w:sz w:val="32"/>
          <w:szCs w:val="32"/>
          <w:lang w:val="en"/>
        </w:rPr>
        <w:t>Pulverizer</w:t>
      </w:r>
      <w:proofErr w:type="spellEnd"/>
    </w:p>
    <w:p w14:paraId="76F68B38" w14:textId="77777777" w:rsidR="00562C7C" w:rsidRPr="00BE69DD" w:rsidRDefault="00562C7C" w:rsidP="00604353">
      <w:pPr>
        <w:autoSpaceDE/>
        <w:autoSpaceDN/>
        <w:adjustRightInd/>
        <w:spacing w:before="0" w:line="240" w:lineRule="auto"/>
        <w:ind w:leftChars="0" w:left="0" w:right="360" w:firstLineChars="0" w:firstLine="0"/>
        <w:jc w:val="center"/>
        <w:rPr>
          <w:sz w:val="32"/>
          <w:szCs w:val="32"/>
        </w:rPr>
      </w:pPr>
      <w:r>
        <w:rPr>
          <w:sz w:val="44"/>
          <w:szCs w:val="44"/>
        </w:rPr>
        <w:br/>
      </w:r>
      <w:r w:rsidR="005C1317" w:rsidRPr="006779FB">
        <w:rPr>
          <w:noProof/>
          <w:sz w:val="24"/>
          <w:szCs w:val="24"/>
          <w:lang w:eastAsia="en-US"/>
        </w:rPr>
        <w:drawing>
          <wp:inline distT="0" distB="0" distL="0" distR="0" wp14:anchorId="223F00D6" wp14:editId="660FDFF7">
            <wp:extent cx="4047067" cy="2276475"/>
            <wp:effectExtent l="0" t="0" r="0" b="0"/>
            <wp:docPr id="1" name="Picture 1" descr="D:\Proyek Akhir Kuliah\Data TA\coal feeder\Power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D:\Proyek Akhir Kuliah\Data TA\coal feeder\Power senso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7067" cy="2276475"/>
                    </a:xfrm>
                    <a:prstGeom prst="rect">
                      <a:avLst/>
                    </a:prstGeom>
                    <a:noFill/>
                    <a:ln>
                      <a:noFill/>
                    </a:ln>
                  </pic:spPr>
                </pic:pic>
              </a:graphicData>
            </a:graphic>
          </wp:inline>
        </w:drawing>
      </w:r>
    </w:p>
    <w:p w14:paraId="6B47E1E5" w14:textId="77777777" w:rsidR="00562C7C" w:rsidRPr="005C1317" w:rsidRDefault="005C1317" w:rsidP="00604353">
      <w:pPr>
        <w:autoSpaceDE/>
        <w:autoSpaceDN/>
        <w:adjustRightInd/>
        <w:spacing w:before="0" w:line="240" w:lineRule="auto"/>
        <w:ind w:leftChars="0" w:left="0" w:right="360" w:firstLineChars="0" w:firstLine="0"/>
        <w:jc w:val="center"/>
        <w:rPr>
          <w:sz w:val="32"/>
          <w:szCs w:val="32"/>
        </w:rPr>
        <w:sectPr w:rsidR="00562C7C" w:rsidRPr="005C1317" w:rsidSect="00604353">
          <w:pgSz w:w="11906" w:h="16838"/>
          <w:pgMar w:top="1440" w:right="926" w:bottom="1440" w:left="1260" w:header="851" w:footer="992" w:gutter="0"/>
          <w:cols w:space="425"/>
          <w:docGrid w:type="lines" w:linePitch="360"/>
        </w:sectPr>
      </w:pPr>
      <w:r w:rsidRPr="005C1317">
        <w:rPr>
          <w:sz w:val="32"/>
          <w:szCs w:val="32"/>
        </w:rPr>
        <w:t xml:space="preserve">Figure 5. </w:t>
      </w:r>
      <w:r w:rsidR="00AA67B6">
        <w:rPr>
          <w:rStyle w:val="shorttext"/>
          <w:color w:val="222222"/>
          <w:sz w:val="32"/>
          <w:szCs w:val="32"/>
          <w:lang w:val="en"/>
        </w:rPr>
        <w:t>Plugging Sensor circuit</w:t>
      </w:r>
    </w:p>
    <w:p w14:paraId="3FB20674" w14:textId="77777777" w:rsidR="00562C7C" w:rsidRPr="006232E6" w:rsidRDefault="00562C7C" w:rsidP="00AA67B6">
      <w:pPr>
        <w:autoSpaceDE/>
        <w:autoSpaceDN/>
        <w:adjustRightInd/>
        <w:spacing w:before="0" w:line="240" w:lineRule="auto"/>
        <w:ind w:leftChars="0" w:left="0" w:right="360" w:firstLineChars="0" w:firstLine="0"/>
      </w:pPr>
    </w:p>
    <w:sectPr w:rsidR="00562C7C" w:rsidRPr="006232E6" w:rsidSect="00604353">
      <w:pgSz w:w="11906" w:h="16838"/>
      <w:pgMar w:top="1440" w:right="926" w:bottom="1440" w:left="12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91BF2" w14:textId="77777777" w:rsidR="00ED0437" w:rsidRDefault="00ED0437" w:rsidP="009E038B">
      <w:pPr>
        <w:spacing w:before="0" w:line="240" w:lineRule="auto"/>
      </w:pPr>
      <w:r>
        <w:separator/>
      </w:r>
    </w:p>
  </w:endnote>
  <w:endnote w:type="continuationSeparator" w:id="0">
    <w:p w14:paraId="79EB4D3D" w14:textId="77777777" w:rsidR="00ED0437" w:rsidRDefault="00ED0437" w:rsidP="009E03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FKai-SB">
    <w:altName w:val="Microsoft JhengHei Light"/>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DA63" w14:textId="77777777" w:rsidR="00562C7C" w:rsidRDefault="00C61ABF" w:rsidP="000652F6">
    <w:pPr>
      <w:pStyle w:val="Footer"/>
      <w:framePr w:wrap="around" w:vAnchor="text" w:hAnchor="margin" w:xAlign="right" w:y="1"/>
      <w:ind w:firstLine="384"/>
      <w:rPr>
        <w:rStyle w:val="PageNumber"/>
      </w:rPr>
    </w:pPr>
    <w:r>
      <w:rPr>
        <w:rStyle w:val="PageNumber"/>
      </w:rPr>
      <w:fldChar w:fldCharType="begin"/>
    </w:r>
    <w:r w:rsidR="00562C7C">
      <w:rPr>
        <w:rStyle w:val="PageNumber"/>
      </w:rPr>
      <w:instrText xml:space="preserve">PAGE  </w:instrText>
    </w:r>
    <w:r>
      <w:rPr>
        <w:rStyle w:val="PageNumber"/>
      </w:rPr>
      <w:fldChar w:fldCharType="end"/>
    </w:r>
  </w:p>
  <w:p w14:paraId="592CDB82" w14:textId="77777777" w:rsidR="00562C7C" w:rsidRDefault="00562C7C" w:rsidP="00A4388C">
    <w:pPr>
      <w:pStyle w:val="Footer"/>
      <w:ind w:right="360" w:firstLine="3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2ECD" w14:textId="77777777" w:rsidR="00562C7C" w:rsidRDefault="00C61ABF" w:rsidP="000652F6">
    <w:pPr>
      <w:pStyle w:val="Footer"/>
      <w:framePr w:wrap="around" w:vAnchor="text" w:hAnchor="margin" w:xAlign="right" w:y="1"/>
      <w:ind w:firstLine="384"/>
      <w:rPr>
        <w:rStyle w:val="PageNumber"/>
      </w:rPr>
    </w:pPr>
    <w:r>
      <w:rPr>
        <w:rStyle w:val="PageNumber"/>
      </w:rPr>
      <w:fldChar w:fldCharType="begin"/>
    </w:r>
    <w:r w:rsidR="00562C7C">
      <w:rPr>
        <w:rStyle w:val="PageNumber"/>
      </w:rPr>
      <w:instrText xml:space="preserve">PAGE  </w:instrText>
    </w:r>
    <w:r>
      <w:rPr>
        <w:rStyle w:val="PageNumber"/>
      </w:rPr>
      <w:fldChar w:fldCharType="separate"/>
    </w:r>
    <w:r w:rsidR="00917F02">
      <w:rPr>
        <w:rStyle w:val="PageNumber"/>
        <w:noProof/>
      </w:rPr>
      <w:t>1</w:t>
    </w:r>
    <w:r>
      <w:rPr>
        <w:rStyle w:val="PageNumber"/>
      </w:rPr>
      <w:fldChar w:fldCharType="end"/>
    </w:r>
  </w:p>
  <w:p w14:paraId="54364397" w14:textId="77777777" w:rsidR="00562C7C" w:rsidRDefault="00562C7C" w:rsidP="00A4388C">
    <w:pPr>
      <w:pStyle w:val="Footer"/>
      <w:ind w:right="360" w:firstLine="384"/>
      <w:jc w:val="right"/>
    </w:pPr>
  </w:p>
  <w:p w14:paraId="40CBDEE2" w14:textId="77777777" w:rsidR="00562C7C" w:rsidRDefault="00562C7C" w:rsidP="009E038B">
    <w:pPr>
      <w:pStyle w:val="Footer"/>
      <w:ind w:firstLine="38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2FF6" w14:textId="77777777" w:rsidR="00562C7C" w:rsidRDefault="00562C7C" w:rsidP="009E038B">
    <w:pPr>
      <w:pStyle w:val="Footer"/>
      <w:ind w:firstLine="3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80BC6" w14:textId="77777777" w:rsidR="00ED0437" w:rsidRDefault="00ED0437" w:rsidP="009E038B">
      <w:pPr>
        <w:spacing w:before="0" w:line="240" w:lineRule="auto"/>
      </w:pPr>
      <w:r>
        <w:separator/>
      </w:r>
    </w:p>
  </w:footnote>
  <w:footnote w:type="continuationSeparator" w:id="0">
    <w:p w14:paraId="30FF77E6" w14:textId="77777777" w:rsidR="00ED0437" w:rsidRDefault="00ED0437" w:rsidP="009E038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06BE" w14:textId="77777777" w:rsidR="00562C7C" w:rsidRDefault="00562C7C" w:rsidP="007C5610">
    <w:pPr>
      <w:pStyle w:val="Header"/>
      <w:ind w:firstLine="3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A2B5" w14:textId="77777777" w:rsidR="00562C7C" w:rsidRDefault="00562C7C" w:rsidP="009E038B">
    <w:pPr>
      <w:pStyle w:val="Header"/>
      <w:ind w:firstLine="3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6863" w14:textId="77777777" w:rsidR="00562C7C" w:rsidRDefault="00562C7C" w:rsidP="009E038B">
    <w:pPr>
      <w:pStyle w:val="Header"/>
      <w:ind w:firstLine="3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726E7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7580241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3CF8460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82E82B0"/>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C204B0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0D63B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F083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DC9A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54CA3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7EE5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DA14E3CA"/>
    <w:lvl w:ilvl="0">
      <w:start w:val="1"/>
      <w:numFmt w:val="decimal"/>
      <w:lvlText w:val="%1"/>
      <w:lvlJc w:val="left"/>
      <w:pPr>
        <w:ind w:left="360" w:hanging="360"/>
      </w:pPr>
      <w:rPr>
        <w:rFonts w:hint="default"/>
        <w:color w:val="FFFFFF"/>
      </w:rPr>
    </w:lvl>
    <w:lvl w:ilvl="1">
      <w:start w:val="1"/>
      <w:numFmt w:val="decimal"/>
      <w:pStyle w:val="SUB-JUDU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05E437A"/>
    <w:multiLevelType w:val="hybridMultilevel"/>
    <w:tmpl w:val="E6E47DD6"/>
    <w:lvl w:ilvl="0" w:tplc="15781B0E">
      <w:start w:val="1"/>
      <w:numFmt w:val="bullet"/>
      <w:lvlText w:val="•"/>
      <w:lvlJc w:val="left"/>
      <w:pPr>
        <w:tabs>
          <w:tab w:val="num" w:pos="720"/>
        </w:tabs>
        <w:ind w:left="720" w:hanging="360"/>
      </w:pPr>
      <w:rPr>
        <w:rFonts w:ascii="Arial" w:hAnsi="Arial" w:hint="default"/>
      </w:rPr>
    </w:lvl>
    <w:lvl w:ilvl="1" w:tplc="2AE0459A" w:tentative="1">
      <w:start w:val="1"/>
      <w:numFmt w:val="bullet"/>
      <w:lvlText w:val="•"/>
      <w:lvlJc w:val="left"/>
      <w:pPr>
        <w:tabs>
          <w:tab w:val="num" w:pos="1440"/>
        </w:tabs>
        <w:ind w:left="1440" w:hanging="360"/>
      </w:pPr>
      <w:rPr>
        <w:rFonts w:ascii="Arial" w:hAnsi="Arial" w:hint="default"/>
      </w:rPr>
    </w:lvl>
    <w:lvl w:ilvl="2" w:tplc="A74A45AE" w:tentative="1">
      <w:start w:val="1"/>
      <w:numFmt w:val="bullet"/>
      <w:lvlText w:val="•"/>
      <w:lvlJc w:val="left"/>
      <w:pPr>
        <w:tabs>
          <w:tab w:val="num" w:pos="2160"/>
        </w:tabs>
        <w:ind w:left="2160" w:hanging="360"/>
      </w:pPr>
      <w:rPr>
        <w:rFonts w:ascii="Arial" w:hAnsi="Arial" w:hint="default"/>
      </w:rPr>
    </w:lvl>
    <w:lvl w:ilvl="3" w:tplc="7736DA5C" w:tentative="1">
      <w:start w:val="1"/>
      <w:numFmt w:val="bullet"/>
      <w:lvlText w:val="•"/>
      <w:lvlJc w:val="left"/>
      <w:pPr>
        <w:tabs>
          <w:tab w:val="num" w:pos="2880"/>
        </w:tabs>
        <w:ind w:left="2880" w:hanging="360"/>
      </w:pPr>
      <w:rPr>
        <w:rFonts w:ascii="Arial" w:hAnsi="Arial" w:hint="default"/>
      </w:rPr>
    </w:lvl>
    <w:lvl w:ilvl="4" w:tplc="A9EE9C1C" w:tentative="1">
      <w:start w:val="1"/>
      <w:numFmt w:val="bullet"/>
      <w:lvlText w:val="•"/>
      <w:lvlJc w:val="left"/>
      <w:pPr>
        <w:tabs>
          <w:tab w:val="num" w:pos="3600"/>
        </w:tabs>
        <w:ind w:left="3600" w:hanging="360"/>
      </w:pPr>
      <w:rPr>
        <w:rFonts w:ascii="Arial" w:hAnsi="Arial" w:hint="default"/>
      </w:rPr>
    </w:lvl>
    <w:lvl w:ilvl="5" w:tplc="4454A392" w:tentative="1">
      <w:start w:val="1"/>
      <w:numFmt w:val="bullet"/>
      <w:lvlText w:val="•"/>
      <w:lvlJc w:val="left"/>
      <w:pPr>
        <w:tabs>
          <w:tab w:val="num" w:pos="4320"/>
        </w:tabs>
        <w:ind w:left="4320" w:hanging="360"/>
      </w:pPr>
      <w:rPr>
        <w:rFonts w:ascii="Arial" w:hAnsi="Arial" w:hint="default"/>
      </w:rPr>
    </w:lvl>
    <w:lvl w:ilvl="6" w:tplc="B608F424" w:tentative="1">
      <w:start w:val="1"/>
      <w:numFmt w:val="bullet"/>
      <w:lvlText w:val="•"/>
      <w:lvlJc w:val="left"/>
      <w:pPr>
        <w:tabs>
          <w:tab w:val="num" w:pos="5040"/>
        </w:tabs>
        <w:ind w:left="5040" w:hanging="360"/>
      </w:pPr>
      <w:rPr>
        <w:rFonts w:ascii="Arial" w:hAnsi="Arial" w:hint="default"/>
      </w:rPr>
    </w:lvl>
    <w:lvl w:ilvl="7" w:tplc="C534EBB0" w:tentative="1">
      <w:start w:val="1"/>
      <w:numFmt w:val="bullet"/>
      <w:lvlText w:val="•"/>
      <w:lvlJc w:val="left"/>
      <w:pPr>
        <w:tabs>
          <w:tab w:val="num" w:pos="5760"/>
        </w:tabs>
        <w:ind w:left="5760" w:hanging="360"/>
      </w:pPr>
      <w:rPr>
        <w:rFonts w:ascii="Arial" w:hAnsi="Arial" w:hint="default"/>
      </w:rPr>
    </w:lvl>
    <w:lvl w:ilvl="8" w:tplc="7CE6FF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995410E"/>
    <w:multiLevelType w:val="multilevel"/>
    <w:tmpl w:val="7AEC25D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pStyle w:val="SUB-JUDUL2"/>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0B35CA1"/>
    <w:multiLevelType w:val="hybridMultilevel"/>
    <w:tmpl w:val="9C7CE538"/>
    <w:lvl w:ilvl="0" w:tplc="BA20FAF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38A6006D"/>
    <w:multiLevelType w:val="hybridMultilevel"/>
    <w:tmpl w:val="4EAA5ED8"/>
    <w:lvl w:ilvl="0" w:tplc="F5682AB8">
      <w:start w:val="1"/>
      <w:numFmt w:val="lowerLetter"/>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5" w15:restartNumberingAfterBreak="0">
    <w:nsid w:val="457320DD"/>
    <w:multiLevelType w:val="multilevel"/>
    <w:tmpl w:val="3F5C29A8"/>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C8D71FC"/>
    <w:multiLevelType w:val="multilevel"/>
    <w:tmpl w:val="5248F7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52633D"/>
    <w:multiLevelType w:val="hybridMultilevel"/>
    <w:tmpl w:val="A574E4FC"/>
    <w:lvl w:ilvl="0" w:tplc="04090019">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8" w15:restartNumberingAfterBreak="0">
    <w:nsid w:val="568F0620"/>
    <w:multiLevelType w:val="hybridMultilevel"/>
    <w:tmpl w:val="2B002DD6"/>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8DD5EBE"/>
    <w:multiLevelType w:val="multilevel"/>
    <w:tmpl w:val="2DCC662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AB4FFF"/>
    <w:multiLevelType w:val="multilevel"/>
    <w:tmpl w:val="F97E0892"/>
    <w:lvl w:ilvl="0">
      <w:start w:val="1"/>
      <w:numFmt w:val="decimal"/>
      <w:lvlText w:val="%1."/>
      <w:lvlJc w:val="left"/>
      <w:pPr>
        <w:ind w:left="1080" w:hanging="360"/>
      </w:pPr>
      <w:rPr>
        <w:rFonts w:hint="default"/>
      </w:rPr>
    </w:lvl>
    <w:lvl w:ilvl="1">
      <w:start w:val="4"/>
      <w:numFmt w:val="decimal"/>
      <w:isLgl/>
      <w:lvlText w:val="%1.%2"/>
      <w:lvlJc w:val="left"/>
      <w:pPr>
        <w:ind w:left="1245" w:hanging="52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690D5C63"/>
    <w:multiLevelType w:val="hybridMultilevel"/>
    <w:tmpl w:val="DA3CCA86"/>
    <w:lvl w:ilvl="0" w:tplc="3872B8A4">
      <w:start w:val="4"/>
      <w:numFmt w:val="decimal"/>
      <w:lvlText w:val="%1."/>
      <w:lvlJc w:val="left"/>
      <w:pPr>
        <w:ind w:left="360" w:hanging="360"/>
      </w:pPr>
      <w:rPr>
        <w:rFonts w:ascii="Times-Roman" w:eastAsia="PMingLiU" w:hAnsi="Times-Roman" w:cs="Times-Roman" w:hint="default"/>
        <w:b/>
        <w:sz w:val="3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708A2F33"/>
    <w:multiLevelType w:val="hybridMultilevel"/>
    <w:tmpl w:val="00FCFF22"/>
    <w:lvl w:ilvl="0" w:tplc="264A39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7DCA71BA"/>
    <w:multiLevelType w:val="multilevel"/>
    <w:tmpl w:val="56346EF2"/>
    <w:lvl w:ilvl="0">
      <w:start w:val="3"/>
      <w:numFmt w:val="decimal"/>
      <w:lvlText w:val="%1."/>
      <w:lvlJc w:val="left"/>
      <w:pPr>
        <w:ind w:left="585" w:hanging="585"/>
      </w:pPr>
      <w:rPr>
        <w:rFonts w:hint="default"/>
        <w:color w:val="222222"/>
      </w:rPr>
    </w:lvl>
    <w:lvl w:ilvl="1">
      <w:start w:val="1"/>
      <w:numFmt w:val="decimal"/>
      <w:lvlText w:val="%1.%2."/>
      <w:lvlJc w:val="left"/>
      <w:pPr>
        <w:ind w:left="720" w:hanging="720"/>
      </w:pPr>
      <w:rPr>
        <w:rFonts w:hint="default"/>
        <w:color w:val="222222"/>
      </w:rPr>
    </w:lvl>
    <w:lvl w:ilvl="2">
      <w:start w:val="2"/>
      <w:numFmt w:val="decimal"/>
      <w:lvlText w:val="%1.%2.%3."/>
      <w:lvlJc w:val="left"/>
      <w:pPr>
        <w:ind w:left="720" w:hanging="720"/>
      </w:pPr>
      <w:rPr>
        <w:rFonts w:hint="default"/>
        <w:color w:val="222222"/>
      </w:rPr>
    </w:lvl>
    <w:lvl w:ilvl="3">
      <w:start w:val="1"/>
      <w:numFmt w:val="decimal"/>
      <w:lvlText w:val="%1.%2.%3.%4."/>
      <w:lvlJc w:val="left"/>
      <w:pPr>
        <w:ind w:left="1080" w:hanging="108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440" w:hanging="1440"/>
      </w:pPr>
      <w:rPr>
        <w:rFonts w:hint="default"/>
        <w:color w:val="222222"/>
      </w:rPr>
    </w:lvl>
    <w:lvl w:ilvl="6">
      <w:start w:val="1"/>
      <w:numFmt w:val="decimal"/>
      <w:lvlText w:val="%1.%2.%3.%4.%5.%6.%7."/>
      <w:lvlJc w:val="left"/>
      <w:pPr>
        <w:ind w:left="1440" w:hanging="1440"/>
      </w:pPr>
      <w:rPr>
        <w:rFonts w:hint="default"/>
        <w:color w:val="222222"/>
      </w:rPr>
    </w:lvl>
    <w:lvl w:ilvl="7">
      <w:start w:val="1"/>
      <w:numFmt w:val="decimal"/>
      <w:lvlText w:val="%1.%2.%3.%4.%5.%6.%7.%8."/>
      <w:lvlJc w:val="left"/>
      <w:pPr>
        <w:ind w:left="1800" w:hanging="1800"/>
      </w:pPr>
      <w:rPr>
        <w:rFonts w:hint="default"/>
        <w:color w:val="222222"/>
      </w:rPr>
    </w:lvl>
    <w:lvl w:ilvl="8">
      <w:start w:val="1"/>
      <w:numFmt w:val="decimal"/>
      <w:lvlText w:val="%1.%2.%3.%4.%5.%6.%7.%8.%9."/>
      <w:lvlJc w:val="left"/>
      <w:pPr>
        <w:ind w:left="2160" w:hanging="2160"/>
      </w:pPr>
      <w:rPr>
        <w:rFonts w:hint="default"/>
        <w:color w:val="222222"/>
      </w:rPr>
    </w:lvl>
  </w:abstractNum>
  <w:num w:numId="1" w16cid:durableId="226500492">
    <w:abstractNumId w:val="11"/>
  </w:num>
  <w:num w:numId="2" w16cid:durableId="1269921602">
    <w:abstractNumId w:val="13"/>
  </w:num>
  <w:num w:numId="3" w16cid:durableId="1055350553">
    <w:abstractNumId w:val="22"/>
  </w:num>
  <w:num w:numId="4" w16cid:durableId="2133788909">
    <w:abstractNumId w:val="21"/>
  </w:num>
  <w:num w:numId="5" w16cid:durableId="1759715280">
    <w:abstractNumId w:val="9"/>
  </w:num>
  <w:num w:numId="6" w16cid:durableId="1693721923">
    <w:abstractNumId w:val="7"/>
  </w:num>
  <w:num w:numId="7" w16cid:durableId="1574318439">
    <w:abstractNumId w:val="6"/>
  </w:num>
  <w:num w:numId="8" w16cid:durableId="256716655">
    <w:abstractNumId w:val="5"/>
  </w:num>
  <w:num w:numId="9" w16cid:durableId="1457290002">
    <w:abstractNumId w:val="4"/>
  </w:num>
  <w:num w:numId="10" w16cid:durableId="520242579">
    <w:abstractNumId w:val="8"/>
  </w:num>
  <w:num w:numId="11" w16cid:durableId="1054887305">
    <w:abstractNumId w:val="3"/>
  </w:num>
  <w:num w:numId="12" w16cid:durableId="805200036">
    <w:abstractNumId w:val="2"/>
  </w:num>
  <w:num w:numId="13" w16cid:durableId="1504271965">
    <w:abstractNumId w:val="1"/>
  </w:num>
  <w:num w:numId="14" w16cid:durableId="1405879667">
    <w:abstractNumId w:val="0"/>
  </w:num>
  <w:num w:numId="15" w16cid:durableId="1872450075">
    <w:abstractNumId w:val="10"/>
  </w:num>
  <w:num w:numId="16" w16cid:durableId="19472382">
    <w:abstractNumId w:val="15"/>
  </w:num>
  <w:num w:numId="17" w16cid:durableId="1743411319">
    <w:abstractNumId w:val="18"/>
  </w:num>
  <w:num w:numId="18" w16cid:durableId="1789012331">
    <w:abstractNumId w:val="12"/>
  </w:num>
  <w:num w:numId="19" w16cid:durableId="579563080">
    <w:abstractNumId w:val="20"/>
  </w:num>
  <w:num w:numId="20" w16cid:durableId="1503006396">
    <w:abstractNumId w:val="17"/>
  </w:num>
  <w:num w:numId="21" w16cid:durableId="264775820">
    <w:abstractNumId w:val="16"/>
  </w:num>
  <w:num w:numId="22" w16cid:durableId="1471291952">
    <w:abstractNumId w:val="19"/>
  </w:num>
  <w:num w:numId="23" w16cid:durableId="1938437077">
    <w:abstractNumId w:val="23"/>
  </w:num>
  <w:num w:numId="24" w16cid:durableId="5031312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9BC"/>
    <w:rsid w:val="00001A5A"/>
    <w:rsid w:val="000078B1"/>
    <w:rsid w:val="00016FAC"/>
    <w:rsid w:val="000178B7"/>
    <w:rsid w:val="00017C3C"/>
    <w:rsid w:val="000222AC"/>
    <w:rsid w:val="00025E4D"/>
    <w:rsid w:val="000311EA"/>
    <w:rsid w:val="000316D8"/>
    <w:rsid w:val="00035EC7"/>
    <w:rsid w:val="00047D59"/>
    <w:rsid w:val="000562D5"/>
    <w:rsid w:val="00061C2F"/>
    <w:rsid w:val="000652F6"/>
    <w:rsid w:val="000670F1"/>
    <w:rsid w:val="00070160"/>
    <w:rsid w:val="00072703"/>
    <w:rsid w:val="00073659"/>
    <w:rsid w:val="00074769"/>
    <w:rsid w:val="00077FB4"/>
    <w:rsid w:val="00081302"/>
    <w:rsid w:val="00083C3A"/>
    <w:rsid w:val="0008658E"/>
    <w:rsid w:val="000908D6"/>
    <w:rsid w:val="00090934"/>
    <w:rsid w:val="00091410"/>
    <w:rsid w:val="0009485D"/>
    <w:rsid w:val="00096B7D"/>
    <w:rsid w:val="0009783B"/>
    <w:rsid w:val="000A0C4D"/>
    <w:rsid w:val="000A114A"/>
    <w:rsid w:val="000B1192"/>
    <w:rsid w:val="000C4EEB"/>
    <w:rsid w:val="000D23C0"/>
    <w:rsid w:val="000D49F3"/>
    <w:rsid w:val="000D5CA6"/>
    <w:rsid w:val="000D728D"/>
    <w:rsid w:val="000E2C77"/>
    <w:rsid w:val="000F6AC1"/>
    <w:rsid w:val="000F7277"/>
    <w:rsid w:val="0010092D"/>
    <w:rsid w:val="00120918"/>
    <w:rsid w:val="00124912"/>
    <w:rsid w:val="00125F48"/>
    <w:rsid w:val="001310D1"/>
    <w:rsid w:val="00131B40"/>
    <w:rsid w:val="00134A08"/>
    <w:rsid w:val="00137196"/>
    <w:rsid w:val="00140581"/>
    <w:rsid w:val="0014607A"/>
    <w:rsid w:val="00150EB8"/>
    <w:rsid w:val="001510E2"/>
    <w:rsid w:val="00155F09"/>
    <w:rsid w:val="0016618A"/>
    <w:rsid w:val="00170656"/>
    <w:rsid w:val="0017722F"/>
    <w:rsid w:val="00177726"/>
    <w:rsid w:val="001827BF"/>
    <w:rsid w:val="00185924"/>
    <w:rsid w:val="00187EE2"/>
    <w:rsid w:val="001906EE"/>
    <w:rsid w:val="001908EB"/>
    <w:rsid w:val="001924D1"/>
    <w:rsid w:val="0019299D"/>
    <w:rsid w:val="00196D44"/>
    <w:rsid w:val="00197E93"/>
    <w:rsid w:val="001A3C82"/>
    <w:rsid w:val="001B3F87"/>
    <w:rsid w:val="001C4BA1"/>
    <w:rsid w:val="001C6A6E"/>
    <w:rsid w:val="001D499F"/>
    <w:rsid w:val="001D67AF"/>
    <w:rsid w:val="001E0B27"/>
    <w:rsid w:val="001E2D41"/>
    <w:rsid w:val="001E60A8"/>
    <w:rsid w:val="001F5D02"/>
    <w:rsid w:val="001F625A"/>
    <w:rsid w:val="0020049C"/>
    <w:rsid w:val="002026BC"/>
    <w:rsid w:val="0020488A"/>
    <w:rsid w:val="0020551E"/>
    <w:rsid w:val="002056D2"/>
    <w:rsid w:val="00212568"/>
    <w:rsid w:val="002146CD"/>
    <w:rsid w:val="00216EA0"/>
    <w:rsid w:val="002202C9"/>
    <w:rsid w:val="00220B6B"/>
    <w:rsid w:val="0022603F"/>
    <w:rsid w:val="00227A8F"/>
    <w:rsid w:val="00234E1E"/>
    <w:rsid w:val="00235B1F"/>
    <w:rsid w:val="002362BC"/>
    <w:rsid w:val="00240FFF"/>
    <w:rsid w:val="00241DF8"/>
    <w:rsid w:val="0024302E"/>
    <w:rsid w:val="00244A5C"/>
    <w:rsid w:val="0025165C"/>
    <w:rsid w:val="002525EF"/>
    <w:rsid w:val="00257AAB"/>
    <w:rsid w:val="00261CBC"/>
    <w:rsid w:val="002633D3"/>
    <w:rsid w:val="002657B3"/>
    <w:rsid w:val="00271F49"/>
    <w:rsid w:val="00287AB8"/>
    <w:rsid w:val="00290F22"/>
    <w:rsid w:val="00293A52"/>
    <w:rsid w:val="00293C7F"/>
    <w:rsid w:val="002A1304"/>
    <w:rsid w:val="002A330B"/>
    <w:rsid w:val="002B23FD"/>
    <w:rsid w:val="002C1D15"/>
    <w:rsid w:val="002D2830"/>
    <w:rsid w:val="002D3635"/>
    <w:rsid w:val="002E50E2"/>
    <w:rsid w:val="002E5810"/>
    <w:rsid w:val="002E5B7C"/>
    <w:rsid w:val="002E6529"/>
    <w:rsid w:val="002E79E9"/>
    <w:rsid w:val="002F3D9C"/>
    <w:rsid w:val="002F639D"/>
    <w:rsid w:val="003018DF"/>
    <w:rsid w:val="003119BE"/>
    <w:rsid w:val="003141CD"/>
    <w:rsid w:val="00315818"/>
    <w:rsid w:val="003158B8"/>
    <w:rsid w:val="003201DD"/>
    <w:rsid w:val="00331D43"/>
    <w:rsid w:val="00332615"/>
    <w:rsid w:val="003335AF"/>
    <w:rsid w:val="003374D7"/>
    <w:rsid w:val="00352099"/>
    <w:rsid w:val="003522F8"/>
    <w:rsid w:val="0035398D"/>
    <w:rsid w:val="003560C2"/>
    <w:rsid w:val="00363C18"/>
    <w:rsid w:val="00373760"/>
    <w:rsid w:val="003746BB"/>
    <w:rsid w:val="00377139"/>
    <w:rsid w:val="003771DD"/>
    <w:rsid w:val="00385775"/>
    <w:rsid w:val="003955B5"/>
    <w:rsid w:val="00397030"/>
    <w:rsid w:val="003A2E69"/>
    <w:rsid w:val="003A3593"/>
    <w:rsid w:val="003A3A74"/>
    <w:rsid w:val="003A60BD"/>
    <w:rsid w:val="003A7A93"/>
    <w:rsid w:val="003B044B"/>
    <w:rsid w:val="003B7782"/>
    <w:rsid w:val="003C11A1"/>
    <w:rsid w:val="003C11C4"/>
    <w:rsid w:val="003C1594"/>
    <w:rsid w:val="003C3F54"/>
    <w:rsid w:val="003D067A"/>
    <w:rsid w:val="003D1A86"/>
    <w:rsid w:val="003D299B"/>
    <w:rsid w:val="003D73A0"/>
    <w:rsid w:val="003D78C4"/>
    <w:rsid w:val="003E60C3"/>
    <w:rsid w:val="003F2834"/>
    <w:rsid w:val="004013BA"/>
    <w:rsid w:val="00402336"/>
    <w:rsid w:val="00407809"/>
    <w:rsid w:val="0041464F"/>
    <w:rsid w:val="00414E4E"/>
    <w:rsid w:val="0041506C"/>
    <w:rsid w:val="0041597B"/>
    <w:rsid w:val="00417D35"/>
    <w:rsid w:val="004253D8"/>
    <w:rsid w:val="0042697A"/>
    <w:rsid w:val="00434031"/>
    <w:rsid w:val="0043576B"/>
    <w:rsid w:val="004362F7"/>
    <w:rsid w:val="00436E80"/>
    <w:rsid w:val="0043797F"/>
    <w:rsid w:val="0044108E"/>
    <w:rsid w:val="00441279"/>
    <w:rsid w:val="00444C54"/>
    <w:rsid w:val="00450D5F"/>
    <w:rsid w:val="00451DD7"/>
    <w:rsid w:val="00457F62"/>
    <w:rsid w:val="00461FF2"/>
    <w:rsid w:val="00462F3E"/>
    <w:rsid w:val="004639F2"/>
    <w:rsid w:val="00466FB8"/>
    <w:rsid w:val="004677FE"/>
    <w:rsid w:val="004706CE"/>
    <w:rsid w:val="00470956"/>
    <w:rsid w:val="004732D2"/>
    <w:rsid w:val="004735CD"/>
    <w:rsid w:val="00474C16"/>
    <w:rsid w:val="00475166"/>
    <w:rsid w:val="00482D49"/>
    <w:rsid w:val="00486320"/>
    <w:rsid w:val="004A183B"/>
    <w:rsid w:val="004A3F60"/>
    <w:rsid w:val="004A5509"/>
    <w:rsid w:val="004B0443"/>
    <w:rsid w:val="004B64F3"/>
    <w:rsid w:val="004B6A7C"/>
    <w:rsid w:val="004C3152"/>
    <w:rsid w:val="004C4584"/>
    <w:rsid w:val="004C4920"/>
    <w:rsid w:val="004C777E"/>
    <w:rsid w:val="004D337B"/>
    <w:rsid w:val="004E1438"/>
    <w:rsid w:val="004E1FE3"/>
    <w:rsid w:val="004E3473"/>
    <w:rsid w:val="004E5E06"/>
    <w:rsid w:val="004F0B32"/>
    <w:rsid w:val="004F248A"/>
    <w:rsid w:val="004F39F0"/>
    <w:rsid w:val="005006E3"/>
    <w:rsid w:val="00502286"/>
    <w:rsid w:val="00503066"/>
    <w:rsid w:val="005050C6"/>
    <w:rsid w:val="00506CA4"/>
    <w:rsid w:val="005141F4"/>
    <w:rsid w:val="00526C20"/>
    <w:rsid w:val="00532103"/>
    <w:rsid w:val="005445C7"/>
    <w:rsid w:val="005447B2"/>
    <w:rsid w:val="005451D7"/>
    <w:rsid w:val="00545831"/>
    <w:rsid w:val="00546557"/>
    <w:rsid w:val="00551190"/>
    <w:rsid w:val="00555595"/>
    <w:rsid w:val="00562C7C"/>
    <w:rsid w:val="00563161"/>
    <w:rsid w:val="00567FBD"/>
    <w:rsid w:val="005732D0"/>
    <w:rsid w:val="00573C22"/>
    <w:rsid w:val="00583D2C"/>
    <w:rsid w:val="00590455"/>
    <w:rsid w:val="00590C65"/>
    <w:rsid w:val="0059264A"/>
    <w:rsid w:val="005979F7"/>
    <w:rsid w:val="005A46DF"/>
    <w:rsid w:val="005B6E56"/>
    <w:rsid w:val="005C09D6"/>
    <w:rsid w:val="005C1317"/>
    <w:rsid w:val="005C1973"/>
    <w:rsid w:val="005C4D61"/>
    <w:rsid w:val="005C6AE7"/>
    <w:rsid w:val="005C7F92"/>
    <w:rsid w:val="005E0DE8"/>
    <w:rsid w:val="005E1275"/>
    <w:rsid w:val="005E5D14"/>
    <w:rsid w:val="005F73DF"/>
    <w:rsid w:val="00604353"/>
    <w:rsid w:val="006053C8"/>
    <w:rsid w:val="00607C29"/>
    <w:rsid w:val="00611637"/>
    <w:rsid w:val="00613DF8"/>
    <w:rsid w:val="0061415E"/>
    <w:rsid w:val="00616853"/>
    <w:rsid w:val="0062224F"/>
    <w:rsid w:val="0062297E"/>
    <w:rsid w:val="006232E6"/>
    <w:rsid w:val="006242A6"/>
    <w:rsid w:val="006246B7"/>
    <w:rsid w:val="006303D4"/>
    <w:rsid w:val="0063520C"/>
    <w:rsid w:val="00635857"/>
    <w:rsid w:val="00637E10"/>
    <w:rsid w:val="00641626"/>
    <w:rsid w:val="006418BD"/>
    <w:rsid w:val="00651980"/>
    <w:rsid w:val="006527D6"/>
    <w:rsid w:val="006569E3"/>
    <w:rsid w:val="0067237C"/>
    <w:rsid w:val="00680292"/>
    <w:rsid w:val="00683B52"/>
    <w:rsid w:val="00686721"/>
    <w:rsid w:val="006920D9"/>
    <w:rsid w:val="00692E15"/>
    <w:rsid w:val="006A146C"/>
    <w:rsid w:val="006A4392"/>
    <w:rsid w:val="006A4B40"/>
    <w:rsid w:val="006A4DA8"/>
    <w:rsid w:val="006A7A64"/>
    <w:rsid w:val="006B4FE4"/>
    <w:rsid w:val="006C5BA4"/>
    <w:rsid w:val="006D2D42"/>
    <w:rsid w:val="006E1371"/>
    <w:rsid w:val="006F3AA1"/>
    <w:rsid w:val="006F3C97"/>
    <w:rsid w:val="006F3E1E"/>
    <w:rsid w:val="00700EDF"/>
    <w:rsid w:val="00703040"/>
    <w:rsid w:val="00710497"/>
    <w:rsid w:val="0071238C"/>
    <w:rsid w:val="00716B6A"/>
    <w:rsid w:val="00716B92"/>
    <w:rsid w:val="00722756"/>
    <w:rsid w:val="0073188D"/>
    <w:rsid w:val="00732B3B"/>
    <w:rsid w:val="007345E1"/>
    <w:rsid w:val="00735927"/>
    <w:rsid w:val="00737F87"/>
    <w:rsid w:val="00750AF9"/>
    <w:rsid w:val="00757F1A"/>
    <w:rsid w:val="00760705"/>
    <w:rsid w:val="00761790"/>
    <w:rsid w:val="0076564D"/>
    <w:rsid w:val="007703AD"/>
    <w:rsid w:val="00770EBD"/>
    <w:rsid w:val="00771D40"/>
    <w:rsid w:val="007754CF"/>
    <w:rsid w:val="007757FA"/>
    <w:rsid w:val="0077633B"/>
    <w:rsid w:val="00781789"/>
    <w:rsid w:val="00781909"/>
    <w:rsid w:val="00791874"/>
    <w:rsid w:val="00796986"/>
    <w:rsid w:val="00797029"/>
    <w:rsid w:val="007A2E1A"/>
    <w:rsid w:val="007A54F3"/>
    <w:rsid w:val="007A5510"/>
    <w:rsid w:val="007A740D"/>
    <w:rsid w:val="007B0A5A"/>
    <w:rsid w:val="007B1CB7"/>
    <w:rsid w:val="007B3C72"/>
    <w:rsid w:val="007B543B"/>
    <w:rsid w:val="007B5CA2"/>
    <w:rsid w:val="007C4BBB"/>
    <w:rsid w:val="007C533F"/>
    <w:rsid w:val="007C5610"/>
    <w:rsid w:val="007C5B5D"/>
    <w:rsid w:val="007C783B"/>
    <w:rsid w:val="007D03D9"/>
    <w:rsid w:val="007D2407"/>
    <w:rsid w:val="007D7227"/>
    <w:rsid w:val="007D7856"/>
    <w:rsid w:val="007D7CE9"/>
    <w:rsid w:val="007D7EC2"/>
    <w:rsid w:val="007E03CE"/>
    <w:rsid w:val="007E35C8"/>
    <w:rsid w:val="007E51EE"/>
    <w:rsid w:val="007E5ED3"/>
    <w:rsid w:val="007F3002"/>
    <w:rsid w:val="007F42AA"/>
    <w:rsid w:val="007F4989"/>
    <w:rsid w:val="008056AB"/>
    <w:rsid w:val="00806971"/>
    <w:rsid w:val="00807358"/>
    <w:rsid w:val="00826606"/>
    <w:rsid w:val="008335DB"/>
    <w:rsid w:val="008411A1"/>
    <w:rsid w:val="008413D2"/>
    <w:rsid w:val="00841991"/>
    <w:rsid w:val="008654FD"/>
    <w:rsid w:val="008667B9"/>
    <w:rsid w:val="008669A3"/>
    <w:rsid w:val="00872FB8"/>
    <w:rsid w:val="00876B7C"/>
    <w:rsid w:val="0088132A"/>
    <w:rsid w:val="00883D4E"/>
    <w:rsid w:val="008840C8"/>
    <w:rsid w:val="00890E7C"/>
    <w:rsid w:val="0089164E"/>
    <w:rsid w:val="008A07CF"/>
    <w:rsid w:val="008A2062"/>
    <w:rsid w:val="008A31C0"/>
    <w:rsid w:val="008A59CC"/>
    <w:rsid w:val="008B0A03"/>
    <w:rsid w:val="008B0AA8"/>
    <w:rsid w:val="008B2B01"/>
    <w:rsid w:val="008D5B40"/>
    <w:rsid w:val="008D639C"/>
    <w:rsid w:val="008E07CC"/>
    <w:rsid w:val="008E1CBA"/>
    <w:rsid w:val="008E1EC3"/>
    <w:rsid w:val="008E2A88"/>
    <w:rsid w:val="008E392F"/>
    <w:rsid w:val="008E3B06"/>
    <w:rsid w:val="008E6AE8"/>
    <w:rsid w:val="008E7ABC"/>
    <w:rsid w:val="008F1CE0"/>
    <w:rsid w:val="008F2135"/>
    <w:rsid w:val="008F2AB3"/>
    <w:rsid w:val="008F394F"/>
    <w:rsid w:val="008F5A3D"/>
    <w:rsid w:val="00901BEE"/>
    <w:rsid w:val="009074E0"/>
    <w:rsid w:val="009144C4"/>
    <w:rsid w:val="00917F02"/>
    <w:rsid w:val="00917FA6"/>
    <w:rsid w:val="00920C56"/>
    <w:rsid w:val="009228EE"/>
    <w:rsid w:val="009310C3"/>
    <w:rsid w:val="0093277B"/>
    <w:rsid w:val="00936E84"/>
    <w:rsid w:val="0094022E"/>
    <w:rsid w:val="009404BF"/>
    <w:rsid w:val="00940AAE"/>
    <w:rsid w:val="00940EDD"/>
    <w:rsid w:val="00957332"/>
    <w:rsid w:val="00961A97"/>
    <w:rsid w:val="00962C22"/>
    <w:rsid w:val="00963AF2"/>
    <w:rsid w:val="0097242A"/>
    <w:rsid w:val="00973BE7"/>
    <w:rsid w:val="009748A9"/>
    <w:rsid w:val="00977BD9"/>
    <w:rsid w:val="00986567"/>
    <w:rsid w:val="00987544"/>
    <w:rsid w:val="00995464"/>
    <w:rsid w:val="009A013C"/>
    <w:rsid w:val="009A5F2A"/>
    <w:rsid w:val="009B030F"/>
    <w:rsid w:val="009B1181"/>
    <w:rsid w:val="009B5C16"/>
    <w:rsid w:val="009C258C"/>
    <w:rsid w:val="009C2BEF"/>
    <w:rsid w:val="009C6711"/>
    <w:rsid w:val="009D440C"/>
    <w:rsid w:val="009E038B"/>
    <w:rsid w:val="009E6645"/>
    <w:rsid w:val="009F07A9"/>
    <w:rsid w:val="009F0969"/>
    <w:rsid w:val="009F5508"/>
    <w:rsid w:val="009F644E"/>
    <w:rsid w:val="00A074B2"/>
    <w:rsid w:val="00A075A1"/>
    <w:rsid w:val="00A12883"/>
    <w:rsid w:val="00A22CE4"/>
    <w:rsid w:val="00A23781"/>
    <w:rsid w:val="00A254DD"/>
    <w:rsid w:val="00A27B2C"/>
    <w:rsid w:val="00A33A69"/>
    <w:rsid w:val="00A3439E"/>
    <w:rsid w:val="00A4388C"/>
    <w:rsid w:val="00A45A98"/>
    <w:rsid w:val="00A46629"/>
    <w:rsid w:val="00A47B35"/>
    <w:rsid w:val="00A54FAE"/>
    <w:rsid w:val="00A577CD"/>
    <w:rsid w:val="00A57A8F"/>
    <w:rsid w:val="00A60AE7"/>
    <w:rsid w:val="00A66C1A"/>
    <w:rsid w:val="00A7523D"/>
    <w:rsid w:val="00A77639"/>
    <w:rsid w:val="00A80A74"/>
    <w:rsid w:val="00A82833"/>
    <w:rsid w:val="00A85684"/>
    <w:rsid w:val="00A9043C"/>
    <w:rsid w:val="00A917EE"/>
    <w:rsid w:val="00A92087"/>
    <w:rsid w:val="00A92CF9"/>
    <w:rsid w:val="00A940EE"/>
    <w:rsid w:val="00A971C7"/>
    <w:rsid w:val="00AA09B0"/>
    <w:rsid w:val="00AA0B7C"/>
    <w:rsid w:val="00AA3FFF"/>
    <w:rsid w:val="00AA5BB7"/>
    <w:rsid w:val="00AA67B6"/>
    <w:rsid w:val="00AA6F95"/>
    <w:rsid w:val="00AB0542"/>
    <w:rsid w:val="00AB2A8C"/>
    <w:rsid w:val="00AB3F7A"/>
    <w:rsid w:val="00AB4EFA"/>
    <w:rsid w:val="00AB69C8"/>
    <w:rsid w:val="00AC0256"/>
    <w:rsid w:val="00AC66E1"/>
    <w:rsid w:val="00AD6142"/>
    <w:rsid w:val="00AD6695"/>
    <w:rsid w:val="00AE0230"/>
    <w:rsid w:val="00AE28E6"/>
    <w:rsid w:val="00AE6311"/>
    <w:rsid w:val="00AF0383"/>
    <w:rsid w:val="00AF448C"/>
    <w:rsid w:val="00AF71D7"/>
    <w:rsid w:val="00AF7C60"/>
    <w:rsid w:val="00B015C5"/>
    <w:rsid w:val="00B147A5"/>
    <w:rsid w:val="00B15714"/>
    <w:rsid w:val="00B250F3"/>
    <w:rsid w:val="00B25B29"/>
    <w:rsid w:val="00B41544"/>
    <w:rsid w:val="00B52A53"/>
    <w:rsid w:val="00B63EA3"/>
    <w:rsid w:val="00B74D4B"/>
    <w:rsid w:val="00B751BE"/>
    <w:rsid w:val="00B80E55"/>
    <w:rsid w:val="00B81879"/>
    <w:rsid w:val="00B85DF7"/>
    <w:rsid w:val="00B9001C"/>
    <w:rsid w:val="00B90343"/>
    <w:rsid w:val="00B97479"/>
    <w:rsid w:val="00BA0775"/>
    <w:rsid w:val="00BA6C64"/>
    <w:rsid w:val="00BB4BB8"/>
    <w:rsid w:val="00BB6146"/>
    <w:rsid w:val="00BC1B39"/>
    <w:rsid w:val="00BC3B9E"/>
    <w:rsid w:val="00BE334E"/>
    <w:rsid w:val="00BE6715"/>
    <w:rsid w:val="00BE69DD"/>
    <w:rsid w:val="00BF5720"/>
    <w:rsid w:val="00C02565"/>
    <w:rsid w:val="00C0610A"/>
    <w:rsid w:val="00C10F43"/>
    <w:rsid w:val="00C11AE2"/>
    <w:rsid w:val="00C12D16"/>
    <w:rsid w:val="00C17540"/>
    <w:rsid w:val="00C41BEB"/>
    <w:rsid w:val="00C433F4"/>
    <w:rsid w:val="00C445CB"/>
    <w:rsid w:val="00C472F3"/>
    <w:rsid w:val="00C50420"/>
    <w:rsid w:val="00C573DB"/>
    <w:rsid w:val="00C61ABF"/>
    <w:rsid w:val="00C61B6C"/>
    <w:rsid w:val="00C6325E"/>
    <w:rsid w:val="00C65AD3"/>
    <w:rsid w:val="00C77E13"/>
    <w:rsid w:val="00C807DC"/>
    <w:rsid w:val="00C8378C"/>
    <w:rsid w:val="00C845F0"/>
    <w:rsid w:val="00C90331"/>
    <w:rsid w:val="00C927CB"/>
    <w:rsid w:val="00C97B70"/>
    <w:rsid w:val="00CA24D5"/>
    <w:rsid w:val="00CA290B"/>
    <w:rsid w:val="00CA3B99"/>
    <w:rsid w:val="00CA3F38"/>
    <w:rsid w:val="00CA4C62"/>
    <w:rsid w:val="00CB15F1"/>
    <w:rsid w:val="00CB3AEC"/>
    <w:rsid w:val="00CB3AFD"/>
    <w:rsid w:val="00CC5DBB"/>
    <w:rsid w:val="00CC5DD5"/>
    <w:rsid w:val="00CC5F80"/>
    <w:rsid w:val="00CC5FC9"/>
    <w:rsid w:val="00CD1951"/>
    <w:rsid w:val="00CD4CC8"/>
    <w:rsid w:val="00CE0F52"/>
    <w:rsid w:val="00CE163C"/>
    <w:rsid w:val="00CE3A3C"/>
    <w:rsid w:val="00CE66D5"/>
    <w:rsid w:val="00CF1C82"/>
    <w:rsid w:val="00CF586B"/>
    <w:rsid w:val="00CF7B1F"/>
    <w:rsid w:val="00D02E20"/>
    <w:rsid w:val="00D049BC"/>
    <w:rsid w:val="00D05D0B"/>
    <w:rsid w:val="00D11D97"/>
    <w:rsid w:val="00D17259"/>
    <w:rsid w:val="00D17BE8"/>
    <w:rsid w:val="00D25351"/>
    <w:rsid w:val="00D32310"/>
    <w:rsid w:val="00D52265"/>
    <w:rsid w:val="00D538A8"/>
    <w:rsid w:val="00D56435"/>
    <w:rsid w:val="00D61AC1"/>
    <w:rsid w:val="00D61D18"/>
    <w:rsid w:val="00D64D68"/>
    <w:rsid w:val="00D6722F"/>
    <w:rsid w:val="00D738EE"/>
    <w:rsid w:val="00D76EFA"/>
    <w:rsid w:val="00D82239"/>
    <w:rsid w:val="00D8437D"/>
    <w:rsid w:val="00D849D0"/>
    <w:rsid w:val="00D85BCE"/>
    <w:rsid w:val="00D958EC"/>
    <w:rsid w:val="00D95ACC"/>
    <w:rsid w:val="00D95CED"/>
    <w:rsid w:val="00D96148"/>
    <w:rsid w:val="00DA25AB"/>
    <w:rsid w:val="00DA328F"/>
    <w:rsid w:val="00DA4E54"/>
    <w:rsid w:val="00DB08EC"/>
    <w:rsid w:val="00DB618A"/>
    <w:rsid w:val="00DC719E"/>
    <w:rsid w:val="00DD31C6"/>
    <w:rsid w:val="00DD3351"/>
    <w:rsid w:val="00DE22EA"/>
    <w:rsid w:val="00DF2714"/>
    <w:rsid w:val="00E00F56"/>
    <w:rsid w:val="00E212B3"/>
    <w:rsid w:val="00E34D43"/>
    <w:rsid w:val="00E4354D"/>
    <w:rsid w:val="00E50BC7"/>
    <w:rsid w:val="00E549BE"/>
    <w:rsid w:val="00E607A3"/>
    <w:rsid w:val="00E655FE"/>
    <w:rsid w:val="00E71CCC"/>
    <w:rsid w:val="00E815D5"/>
    <w:rsid w:val="00E83D05"/>
    <w:rsid w:val="00E84189"/>
    <w:rsid w:val="00E845E5"/>
    <w:rsid w:val="00E91ED3"/>
    <w:rsid w:val="00E92C35"/>
    <w:rsid w:val="00E978E7"/>
    <w:rsid w:val="00EA2428"/>
    <w:rsid w:val="00EA66C6"/>
    <w:rsid w:val="00EC2BAB"/>
    <w:rsid w:val="00ED0437"/>
    <w:rsid w:val="00ED1D23"/>
    <w:rsid w:val="00ED59C8"/>
    <w:rsid w:val="00EE0FA9"/>
    <w:rsid w:val="00EE11C2"/>
    <w:rsid w:val="00EF720A"/>
    <w:rsid w:val="00EF7BB7"/>
    <w:rsid w:val="00F10408"/>
    <w:rsid w:val="00F11B0B"/>
    <w:rsid w:val="00F15D4C"/>
    <w:rsid w:val="00F342DB"/>
    <w:rsid w:val="00F414AC"/>
    <w:rsid w:val="00F442D0"/>
    <w:rsid w:val="00F45F99"/>
    <w:rsid w:val="00F535E6"/>
    <w:rsid w:val="00F6068C"/>
    <w:rsid w:val="00F60930"/>
    <w:rsid w:val="00F61FCA"/>
    <w:rsid w:val="00F63C93"/>
    <w:rsid w:val="00F7009F"/>
    <w:rsid w:val="00F73D45"/>
    <w:rsid w:val="00F770DC"/>
    <w:rsid w:val="00F77BAA"/>
    <w:rsid w:val="00F81C71"/>
    <w:rsid w:val="00F82DD7"/>
    <w:rsid w:val="00F84DC4"/>
    <w:rsid w:val="00F862C4"/>
    <w:rsid w:val="00FB3F3F"/>
    <w:rsid w:val="00FD1CDC"/>
    <w:rsid w:val="00FD2512"/>
    <w:rsid w:val="00FD2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E7D1CA"/>
  <w15:docId w15:val="{F71967DD-CA99-4274-B718-99C24241A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Calibri"/>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9BC"/>
    <w:pPr>
      <w:autoSpaceDE w:val="0"/>
      <w:autoSpaceDN w:val="0"/>
      <w:adjustRightInd w:val="0"/>
      <w:spacing w:before="240" w:line="240" w:lineRule="atLeast"/>
      <w:ind w:leftChars="118" w:left="330" w:firstLineChars="192" w:firstLine="538"/>
      <w:jc w:val="both"/>
    </w:pPr>
    <w:rPr>
      <w:rFonts w:ascii="Times New Roman" w:eastAsia="DFKai-SB" w:hAnsi="Times New Roman" w:cs="Times New Roman"/>
      <w:kern w:val="2"/>
      <w:sz w:val="28"/>
      <w:lang w:eastAsia="zh-TW"/>
    </w:rPr>
  </w:style>
  <w:style w:type="paragraph" w:styleId="Heading1">
    <w:name w:val="heading 1"/>
    <w:basedOn w:val="Normal"/>
    <w:next w:val="Normal"/>
    <w:link w:val="Heading1Char"/>
    <w:uiPriority w:val="99"/>
    <w:qFormat/>
    <w:rsid w:val="009E6645"/>
    <w:pPr>
      <w:keepNext/>
      <w:spacing w:before="180" w:after="180" w:line="720" w:lineRule="auto"/>
      <w:outlineLvl w:val="0"/>
    </w:pPr>
    <w:rPr>
      <w:b/>
      <w:bCs/>
      <w:kern w:val="52"/>
      <w:sz w:val="48"/>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E6645"/>
    <w:rPr>
      <w:rFonts w:ascii="Times New Roman" w:eastAsia="DFKai-SB" w:hAnsi="Times New Roman" w:cs="Times New Roman"/>
      <w:b/>
      <w:bCs/>
      <w:kern w:val="52"/>
      <w:sz w:val="52"/>
      <w:szCs w:val="52"/>
    </w:rPr>
  </w:style>
  <w:style w:type="paragraph" w:styleId="NoSpacing">
    <w:name w:val="No Spacing"/>
    <w:uiPriority w:val="99"/>
    <w:qFormat/>
    <w:rsid w:val="009E6645"/>
    <w:pPr>
      <w:autoSpaceDE w:val="0"/>
      <w:autoSpaceDN w:val="0"/>
      <w:ind w:leftChars="118" w:left="118" w:firstLineChars="192" w:firstLine="192"/>
      <w:jc w:val="both"/>
    </w:pPr>
    <w:rPr>
      <w:rFonts w:ascii="Times New Roman" w:eastAsia="DFKai-SB" w:hAnsi="Times New Roman"/>
      <w:kern w:val="2"/>
      <w:sz w:val="28"/>
      <w:lang w:eastAsia="zh-TW"/>
    </w:rPr>
  </w:style>
  <w:style w:type="paragraph" w:styleId="ListParagraph">
    <w:name w:val="List Paragraph"/>
    <w:basedOn w:val="Normal"/>
    <w:link w:val="ListParagraphChar"/>
    <w:uiPriority w:val="1"/>
    <w:qFormat/>
    <w:rsid w:val="009E6645"/>
    <w:pPr>
      <w:ind w:leftChars="200" w:left="480"/>
    </w:pPr>
  </w:style>
  <w:style w:type="character" w:styleId="Hyperlink">
    <w:name w:val="Hyperlink"/>
    <w:basedOn w:val="DefaultParagraphFont"/>
    <w:uiPriority w:val="99"/>
    <w:rsid w:val="00D049BC"/>
    <w:rPr>
      <w:rFonts w:cs="Times New Roman"/>
      <w:color w:val="0000FF"/>
      <w:u w:val="single"/>
    </w:rPr>
  </w:style>
  <w:style w:type="character" w:customStyle="1" w:styleId="st">
    <w:name w:val="st"/>
    <w:basedOn w:val="DefaultParagraphFont"/>
    <w:uiPriority w:val="99"/>
    <w:rsid w:val="006B4FE4"/>
    <w:rPr>
      <w:rFonts w:cs="Times New Roman"/>
    </w:rPr>
  </w:style>
  <w:style w:type="paragraph" w:styleId="Header">
    <w:name w:val="header"/>
    <w:basedOn w:val="Normal"/>
    <w:link w:val="HeaderChar"/>
    <w:uiPriority w:val="99"/>
    <w:semiHidden/>
    <w:rsid w:val="00244A5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244A5C"/>
    <w:rPr>
      <w:rFonts w:ascii="Times New Roman" w:eastAsia="DFKai-SB" w:hAnsi="Times New Roman" w:cs="Times New Roman"/>
      <w:sz w:val="20"/>
      <w:szCs w:val="20"/>
    </w:rPr>
  </w:style>
  <w:style w:type="paragraph" w:styleId="Footer">
    <w:name w:val="footer"/>
    <w:basedOn w:val="Normal"/>
    <w:link w:val="FooterChar"/>
    <w:uiPriority w:val="99"/>
    <w:rsid w:val="00244A5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244A5C"/>
    <w:rPr>
      <w:rFonts w:ascii="Times New Roman" w:eastAsia="DFKai-SB" w:hAnsi="Times New Roman" w:cs="Times New Roman"/>
      <w:sz w:val="20"/>
      <w:szCs w:val="20"/>
    </w:rPr>
  </w:style>
  <w:style w:type="paragraph" w:styleId="Caption">
    <w:name w:val="caption"/>
    <w:basedOn w:val="Normal"/>
    <w:next w:val="Normal"/>
    <w:uiPriority w:val="99"/>
    <w:qFormat/>
    <w:rsid w:val="00001A5A"/>
    <w:rPr>
      <w:sz w:val="20"/>
      <w:szCs w:val="20"/>
    </w:rPr>
  </w:style>
  <w:style w:type="character" w:styleId="PlaceholderText">
    <w:name w:val="Placeholder Text"/>
    <w:basedOn w:val="DefaultParagraphFont"/>
    <w:uiPriority w:val="99"/>
    <w:semiHidden/>
    <w:rsid w:val="003F2834"/>
    <w:rPr>
      <w:rFonts w:cs="Times New Roman"/>
      <w:color w:val="808080"/>
    </w:rPr>
  </w:style>
  <w:style w:type="paragraph" w:styleId="BalloonText">
    <w:name w:val="Balloon Text"/>
    <w:basedOn w:val="Normal"/>
    <w:link w:val="BalloonTextChar"/>
    <w:uiPriority w:val="99"/>
    <w:semiHidden/>
    <w:rsid w:val="003F2834"/>
    <w:pPr>
      <w:spacing w:before="0" w:line="240" w:lineRule="auto"/>
    </w:pPr>
    <w:rPr>
      <w:rFonts w:ascii="Cambria" w:eastAsia="PMingLiU" w:hAnsi="Cambria"/>
      <w:sz w:val="18"/>
      <w:szCs w:val="18"/>
    </w:rPr>
  </w:style>
  <w:style w:type="character" w:customStyle="1" w:styleId="BalloonTextChar">
    <w:name w:val="Balloon Text Char"/>
    <w:basedOn w:val="DefaultParagraphFont"/>
    <w:link w:val="BalloonText"/>
    <w:uiPriority w:val="99"/>
    <w:semiHidden/>
    <w:locked/>
    <w:rsid w:val="003F2834"/>
    <w:rPr>
      <w:rFonts w:ascii="Cambria" w:eastAsia="PMingLiU" w:hAnsi="Cambria" w:cs="Times New Roman"/>
      <w:sz w:val="18"/>
      <w:szCs w:val="18"/>
    </w:rPr>
  </w:style>
  <w:style w:type="paragraph" w:styleId="DocumentMap">
    <w:name w:val="Document Map"/>
    <w:basedOn w:val="Normal"/>
    <w:link w:val="DocumentMapChar"/>
    <w:uiPriority w:val="99"/>
    <w:semiHidden/>
    <w:rsid w:val="00C8378C"/>
    <w:rPr>
      <w:rFonts w:ascii="PMingLiU" w:eastAsia="PMingLiU"/>
      <w:sz w:val="18"/>
      <w:szCs w:val="18"/>
    </w:rPr>
  </w:style>
  <w:style w:type="character" w:customStyle="1" w:styleId="DocumentMapChar">
    <w:name w:val="Document Map Char"/>
    <w:basedOn w:val="DefaultParagraphFont"/>
    <w:link w:val="DocumentMap"/>
    <w:uiPriority w:val="99"/>
    <w:semiHidden/>
    <w:locked/>
    <w:rsid w:val="00C8378C"/>
    <w:rPr>
      <w:rFonts w:ascii="PMingLiU" w:eastAsia="PMingLiU" w:hAnsi="Times New Roman" w:cs="Times New Roman"/>
      <w:sz w:val="18"/>
      <w:szCs w:val="18"/>
    </w:rPr>
  </w:style>
  <w:style w:type="character" w:customStyle="1" w:styleId="blockemailwithname">
    <w:name w:val="blockemailwithname"/>
    <w:basedOn w:val="DefaultParagraphFont"/>
    <w:uiPriority w:val="99"/>
    <w:rsid w:val="00CB3AFD"/>
    <w:rPr>
      <w:rFonts w:cs="Times New Roman"/>
    </w:rPr>
  </w:style>
  <w:style w:type="character" w:styleId="PageNumber">
    <w:name w:val="page number"/>
    <w:basedOn w:val="DefaultParagraphFont"/>
    <w:uiPriority w:val="99"/>
    <w:rsid w:val="00A4388C"/>
    <w:rPr>
      <w:rFonts w:cs="Times New Roman"/>
    </w:rPr>
  </w:style>
  <w:style w:type="paragraph" w:styleId="BodyText">
    <w:name w:val="Body Text"/>
    <w:basedOn w:val="Normal"/>
    <w:link w:val="BodyTextChar"/>
    <w:uiPriority w:val="99"/>
    <w:rsid w:val="00061C2F"/>
    <w:pPr>
      <w:spacing w:after="120"/>
    </w:pPr>
  </w:style>
  <w:style w:type="character" w:customStyle="1" w:styleId="BodyTextChar">
    <w:name w:val="Body Text Char"/>
    <w:basedOn w:val="DefaultParagraphFont"/>
    <w:link w:val="BodyText"/>
    <w:uiPriority w:val="99"/>
    <w:semiHidden/>
    <w:locked/>
    <w:rsid w:val="00AA6F95"/>
    <w:rPr>
      <w:rFonts w:ascii="Times New Roman" w:eastAsia="DFKai-SB" w:hAnsi="Times New Roman" w:cs="Times New Roman"/>
      <w:kern w:val="2"/>
      <w:sz w:val="28"/>
      <w:lang w:eastAsia="zh-TW"/>
    </w:rPr>
  </w:style>
  <w:style w:type="paragraph" w:customStyle="1" w:styleId="SUB-JUDUL">
    <w:name w:val="SUB-JUDUL"/>
    <w:basedOn w:val="ListParagraph"/>
    <w:link w:val="SUB-JUDULChar"/>
    <w:qFormat/>
    <w:rsid w:val="00A254DD"/>
    <w:pPr>
      <w:numPr>
        <w:ilvl w:val="1"/>
        <w:numId w:val="15"/>
      </w:numPr>
      <w:autoSpaceDE/>
      <w:autoSpaceDN/>
      <w:adjustRightInd/>
      <w:spacing w:before="0" w:line="480" w:lineRule="auto"/>
      <w:ind w:leftChars="0" w:left="720" w:firstLineChars="0" w:hanging="720"/>
      <w:contextualSpacing/>
    </w:pPr>
    <w:rPr>
      <w:rFonts w:ascii="Arial" w:eastAsia="Calibri" w:hAnsi="Arial" w:cs="Arial"/>
      <w:b/>
      <w:kern w:val="0"/>
      <w:sz w:val="24"/>
      <w:szCs w:val="24"/>
      <w:lang w:val="sv-SE" w:eastAsia="en-US"/>
    </w:rPr>
  </w:style>
  <w:style w:type="character" w:customStyle="1" w:styleId="SUB-JUDULChar">
    <w:name w:val="SUB-JUDUL Char"/>
    <w:link w:val="SUB-JUDUL"/>
    <w:rsid w:val="00A254DD"/>
    <w:rPr>
      <w:rFonts w:ascii="Arial" w:eastAsia="Calibri" w:hAnsi="Arial" w:cs="Arial"/>
      <w:b/>
      <w:sz w:val="24"/>
      <w:szCs w:val="24"/>
      <w:lang w:val="sv-SE"/>
    </w:rPr>
  </w:style>
  <w:style w:type="character" w:customStyle="1" w:styleId="ListParagraphChar">
    <w:name w:val="List Paragraph Char"/>
    <w:link w:val="ListParagraph"/>
    <w:uiPriority w:val="1"/>
    <w:locked/>
    <w:rsid w:val="001E0B27"/>
    <w:rPr>
      <w:rFonts w:ascii="Times New Roman" w:eastAsia="DFKai-SB" w:hAnsi="Times New Roman" w:cs="Times New Roman"/>
      <w:kern w:val="2"/>
      <w:sz w:val="28"/>
      <w:lang w:eastAsia="zh-TW"/>
    </w:rPr>
  </w:style>
  <w:style w:type="paragraph" w:customStyle="1" w:styleId="GAMBAR">
    <w:name w:val="GAMBAR"/>
    <w:basedOn w:val="Normal"/>
    <w:link w:val="GAMBARChar"/>
    <w:qFormat/>
    <w:rsid w:val="001E0B27"/>
    <w:pPr>
      <w:autoSpaceDE/>
      <w:autoSpaceDN/>
      <w:adjustRightInd/>
      <w:spacing w:before="0" w:after="200" w:line="240" w:lineRule="auto"/>
      <w:ind w:leftChars="0" w:left="720" w:firstLineChars="0" w:firstLine="720"/>
      <w:jc w:val="center"/>
    </w:pPr>
    <w:rPr>
      <w:rFonts w:ascii="Arial" w:eastAsia="Calibri" w:hAnsi="Arial" w:cs="Arial"/>
      <w:bCs/>
      <w:kern w:val="0"/>
      <w:sz w:val="24"/>
      <w:lang w:val="sv-SE" w:eastAsia="en-US"/>
    </w:rPr>
  </w:style>
  <w:style w:type="character" w:customStyle="1" w:styleId="GAMBARChar">
    <w:name w:val="GAMBAR Char"/>
    <w:link w:val="GAMBAR"/>
    <w:rsid w:val="001E0B27"/>
    <w:rPr>
      <w:rFonts w:ascii="Arial" w:eastAsia="Calibri" w:hAnsi="Arial" w:cs="Arial"/>
      <w:bCs/>
      <w:sz w:val="24"/>
      <w:lang w:val="sv-SE"/>
    </w:rPr>
  </w:style>
  <w:style w:type="paragraph" w:customStyle="1" w:styleId="SUB-JUDUL2">
    <w:name w:val="SUB-JUDUL2"/>
    <w:basedOn w:val="ListParagraph"/>
    <w:link w:val="SUB-JUDUL2Char"/>
    <w:qFormat/>
    <w:rsid w:val="001E0B27"/>
    <w:pPr>
      <w:numPr>
        <w:ilvl w:val="2"/>
        <w:numId w:val="18"/>
      </w:numPr>
      <w:autoSpaceDE/>
      <w:autoSpaceDN/>
      <w:adjustRightInd/>
      <w:spacing w:before="0" w:after="200" w:line="480" w:lineRule="auto"/>
      <w:ind w:leftChars="0" w:left="720" w:firstLineChars="0" w:firstLine="0"/>
      <w:contextualSpacing/>
    </w:pPr>
    <w:rPr>
      <w:rFonts w:ascii="Arial" w:eastAsia="Calibri" w:hAnsi="Arial" w:cs="Arial"/>
      <w:b/>
      <w:kern w:val="0"/>
      <w:sz w:val="24"/>
      <w:szCs w:val="24"/>
      <w:lang w:eastAsia="en-US"/>
    </w:rPr>
  </w:style>
  <w:style w:type="character" w:customStyle="1" w:styleId="SUB-JUDUL2Char">
    <w:name w:val="SUB-JUDUL2 Char"/>
    <w:link w:val="SUB-JUDUL2"/>
    <w:rsid w:val="001E0B27"/>
    <w:rPr>
      <w:rFonts w:ascii="Arial" w:eastAsia="Calibri" w:hAnsi="Arial" w:cs="Arial"/>
      <w:b/>
      <w:sz w:val="24"/>
      <w:szCs w:val="24"/>
    </w:rPr>
  </w:style>
  <w:style w:type="paragraph" w:customStyle="1" w:styleId="TABEL">
    <w:name w:val="TABEL"/>
    <w:basedOn w:val="Caption"/>
    <w:link w:val="TABELChar"/>
    <w:qFormat/>
    <w:rsid w:val="001E0B27"/>
    <w:pPr>
      <w:keepNext/>
      <w:autoSpaceDE/>
      <w:autoSpaceDN/>
      <w:adjustRightInd/>
      <w:spacing w:before="0" w:after="200" w:line="240" w:lineRule="auto"/>
      <w:ind w:leftChars="0" w:left="0" w:firstLineChars="0" w:firstLine="0"/>
      <w:jc w:val="center"/>
    </w:pPr>
    <w:rPr>
      <w:rFonts w:ascii="Arial" w:eastAsia="Calibri" w:hAnsi="Arial" w:cs="Arial"/>
      <w:kern w:val="0"/>
      <w:sz w:val="24"/>
      <w:szCs w:val="18"/>
      <w:lang w:eastAsia="en-US"/>
    </w:rPr>
  </w:style>
  <w:style w:type="character" w:customStyle="1" w:styleId="TABELChar">
    <w:name w:val="TABEL Char"/>
    <w:link w:val="TABEL"/>
    <w:rsid w:val="001E0B27"/>
    <w:rPr>
      <w:rFonts w:ascii="Arial" w:eastAsia="Calibri" w:hAnsi="Arial" w:cs="Arial"/>
      <w:sz w:val="24"/>
      <w:szCs w:val="18"/>
    </w:rPr>
  </w:style>
  <w:style w:type="character" w:customStyle="1" w:styleId="shorttext">
    <w:name w:val="short_text"/>
    <w:rsid w:val="001E0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935931">
      <w:bodyDiv w:val="1"/>
      <w:marLeft w:val="0"/>
      <w:marRight w:val="0"/>
      <w:marTop w:val="0"/>
      <w:marBottom w:val="0"/>
      <w:divBdr>
        <w:top w:val="none" w:sz="0" w:space="0" w:color="auto"/>
        <w:left w:val="none" w:sz="0" w:space="0" w:color="auto"/>
        <w:bottom w:val="none" w:sz="0" w:space="0" w:color="auto"/>
        <w:right w:val="none" w:sz="0" w:space="0" w:color="auto"/>
      </w:divBdr>
    </w:div>
    <w:div w:id="823543934">
      <w:marLeft w:val="0"/>
      <w:marRight w:val="0"/>
      <w:marTop w:val="0"/>
      <w:marBottom w:val="0"/>
      <w:divBdr>
        <w:top w:val="none" w:sz="0" w:space="0" w:color="auto"/>
        <w:left w:val="none" w:sz="0" w:space="0" w:color="auto"/>
        <w:bottom w:val="none" w:sz="0" w:space="0" w:color="auto"/>
        <w:right w:val="none" w:sz="0" w:space="0" w:color="auto"/>
      </w:divBdr>
      <w:divsChild>
        <w:div w:id="823543943">
          <w:marLeft w:val="0"/>
          <w:marRight w:val="0"/>
          <w:marTop w:val="0"/>
          <w:marBottom w:val="0"/>
          <w:divBdr>
            <w:top w:val="none" w:sz="0" w:space="0" w:color="auto"/>
            <w:left w:val="none" w:sz="0" w:space="0" w:color="auto"/>
            <w:bottom w:val="none" w:sz="0" w:space="0" w:color="auto"/>
            <w:right w:val="none" w:sz="0" w:space="0" w:color="auto"/>
          </w:divBdr>
          <w:divsChild>
            <w:div w:id="823543941">
              <w:marLeft w:val="0"/>
              <w:marRight w:val="0"/>
              <w:marTop w:val="0"/>
              <w:marBottom w:val="0"/>
              <w:divBdr>
                <w:top w:val="none" w:sz="0" w:space="0" w:color="auto"/>
                <w:left w:val="none" w:sz="0" w:space="0" w:color="auto"/>
                <w:bottom w:val="none" w:sz="0" w:space="0" w:color="auto"/>
                <w:right w:val="none" w:sz="0" w:space="0" w:color="auto"/>
              </w:divBdr>
              <w:divsChild>
                <w:div w:id="823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3939">
      <w:marLeft w:val="0"/>
      <w:marRight w:val="0"/>
      <w:marTop w:val="0"/>
      <w:marBottom w:val="0"/>
      <w:divBdr>
        <w:top w:val="none" w:sz="0" w:space="0" w:color="auto"/>
        <w:left w:val="none" w:sz="0" w:space="0" w:color="auto"/>
        <w:bottom w:val="none" w:sz="0" w:space="0" w:color="auto"/>
        <w:right w:val="none" w:sz="0" w:space="0" w:color="auto"/>
      </w:divBdr>
      <w:divsChild>
        <w:div w:id="823543940">
          <w:marLeft w:val="0"/>
          <w:marRight w:val="0"/>
          <w:marTop w:val="0"/>
          <w:marBottom w:val="0"/>
          <w:divBdr>
            <w:top w:val="none" w:sz="0" w:space="0" w:color="auto"/>
            <w:left w:val="none" w:sz="0" w:space="0" w:color="auto"/>
            <w:bottom w:val="none" w:sz="0" w:space="0" w:color="auto"/>
            <w:right w:val="none" w:sz="0" w:space="0" w:color="auto"/>
          </w:divBdr>
        </w:div>
      </w:divsChild>
    </w:div>
    <w:div w:id="823543944">
      <w:marLeft w:val="0"/>
      <w:marRight w:val="0"/>
      <w:marTop w:val="0"/>
      <w:marBottom w:val="0"/>
      <w:divBdr>
        <w:top w:val="none" w:sz="0" w:space="0" w:color="auto"/>
        <w:left w:val="none" w:sz="0" w:space="0" w:color="auto"/>
        <w:bottom w:val="none" w:sz="0" w:space="0" w:color="auto"/>
        <w:right w:val="none" w:sz="0" w:space="0" w:color="auto"/>
      </w:divBdr>
      <w:divsChild>
        <w:div w:id="823543935">
          <w:marLeft w:val="547"/>
          <w:marRight w:val="0"/>
          <w:marTop w:val="96"/>
          <w:marBottom w:val="0"/>
          <w:divBdr>
            <w:top w:val="none" w:sz="0" w:space="0" w:color="auto"/>
            <w:left w:val="none" w:sz="0" w:space="0" w:color="auto"/>
            <w:bottom w:val="none" w:sz="0" w:space="0" w:color="auto"/>
            <w:right w:val="none" w:sz="0" w:space="0" w:color="auto"/>
          </w:divBdr>
        </w:div>
        <w:div w:id="823543936">
          <w:marLeft w:val="547"/>
          <w:marRight w:val="0"/>
          <w:marTop w:val="96"/>
          <w:marBottom w:val="0"/>
          <w:divBdr>
            <w:top w:val="none" w:sz="0" w:space="0" w:color="auto"/>
            <w:left w:val="none" w:sz="0" w:space="0" w:color="auto"/>
            <w:bottom w:val="none" w:sz="0" w:space="0" w:color="auto"/>
            <w:right w:val="none" w:sz="0" w:space="0" w:color="auto"/>
          </w:divBdr>
        </w:div>
        <w:div w:id="823543937">
          <w:marLeft w:val="547"/>
          <w:marRight w:val="0"/>
          <w:marTop w:val="96"/>
          <w:marBottom w:val="0"/>
          <w:divBdr>
            <w:top w:val="none" w:sz="0" w:space="0" w:color="auto"/>
            <w:left w:val="none" w:sz="0" w:space="0" w:color="auto"/>
            <w:bottom w:val="none" w:sz="0" w:space="0" w:color="auto"/>
            <w:right w:val="none" w:sz="0" w:space="0" w:color="auto"/>
          </w:divBdr>
        </w:div>
        <w:div w:id="823543942">
          <w:marLeft w:val="547"/>
          <w:marRight w:val="0"/>
          <w:marTop w:val="96"/>
          <w:marBottom w:val="0"/>
          <w:divBdr>
            <w:top w:val="none" w:sz="0" w:space="0" w:color="auto"/>
            <w:left w:val="none" w:sz="0" w:space="0" w:color="auto"/>
            <w:bottom w:val="none" w:sz="0" w:space="0" w:color="auto"/>
            <w:right w:val="none" w:sz="0" w:space="0" w:color="auto"/>
          </w:divBdr>
        </w:div>
        <w:div w:id="823543945">
          <w:marLeft w:val="547"/>
          <w:marRight w:val="0"/>
          <w:marTop w:val="96"/>
          <w:marBottom w:val="0"/>
          <w:divBdr>
            <w:top w:val="none" w:sz="0" w:space="0" w:color="auto"/>
            <w:left w:val="none" w:sz="0" w:space="0" w:color="auto"/>
            <w:bottom w:val="none" w:sz="0" w:space="0" w:color="auto"/>
            <w:right w:val="none" w:sz="0" w:space="0" w:color="auto"/>
          </w:divBdr>
        </w:div>
        <w:div w:id="82354394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asyarifhidayat@sttpln.ac.id" TargetMode="External"/><Relationship Id="rId17" Type="http://schemas.openxmlformats.org/officeDocument/2006/relationships/image" Target="media/image8.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C7EF7DE5-EA24-460A-A62B-334581D3088F}">
  <ds:schemaRefs>
    <ds:schemaRef ds:uri="http://schemas.openxmlformats.org/officeDocument/2006/bibliography"/>
  </ds:schemaRefs>
</ds:datastoreItem>
</file>

<file path=customXml/itemProps2.xml><?xml version="1.0" encoding="utf-8"?>
<ds:datastoreItem xmlns:ds="http://schemas.openxmlformats.org/officeDocument/2006/customXml" ds:itemID="{6B4B8F6A-10A1-4052-AF5C-5621C2A0CC74}">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144</TotalTime>
  <Pages>12</Pages>
  <Words>1401</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JNN Research Article</vt:lpstr>
    </vt:vector>
  </TitlesOfParts>
  <Company>ajrr</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JNN Research Article</dc:title>
  <dc:creator>ajrr</dc:creator>
  <cp:lastModifiedBy>Syarif Hidayat, S.Si., MT.</cp:lastModifiedBy>
  <cp:revision>28</cp:revision>
  <cp:lastPrinted>2012-08-08T06:30:00Z</cp:lastPrinted>
  <dcterms:created xsi:type="dcterms:W3CDTF">2017-10-03T08:44:00Z</dcterms:created>
  <dcterms:modified xsi:type="dcterms:W3CDTF">2023-04-03T04:50:00Z</dcterms:modified>
</cp:coreProperties>
</file>